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1341" w14:textId="77777777" w:rsidR="00E11E85" w:rsidRDefault="009041BF" w:rsidP="00C41F6B">
      <w:pPr>
        <w:tabs>
          <w:tab w:val="left" w:pos="2790"/>
        </w:tabs>
        <w:spacing w:before="120" w:line="360" w:lineRule="exact"/>
        <w:rPr>
          <w:b/>
          <w:color w:val="3600B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257DDD4" wp14:editId="6ACD3BCE">
            <wp:simplePos x="0" y="0"/>
            <wp:positionH relativeFrom="column">
              <wp:posOffset>128482</wp:posOffset>
            </wp:positionH>
            <wp:positionV relativeFrom="paragraph">
              <wp:posOffset>-69850</wp:posOffset>
            </wp:positionV>
            <wp:extent cx="5869305" cy="1673860"/>
            <wp:effectExtent l="0" t="0" r="0" b="2540"/>
            <wp:wrapNone/>
            <wp:docPr id="8" name="Picture 8" descr="Glogo+staves(French Scrip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logo+staves(French Script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242" cy="1710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E85" w:rsidRPr="00E11E85">
        <w:rPr>
          <w:lang w:val="en-US"/>
        </w:rPr>
        <w:tab/>
      </w:r>
      <w:r w:rsidR="00E11E85" w:rsidRPr="00E11E85">
        <w:rPr>
          <w:b/>
          <w:color w:val="3600B6"/>
          <w:lang w:val="en-US"/>
        </w:rPr>
        <w:t>THE</w:t>
      </w:r>
      <w:r w:rsidR="00877BA0">
        <w:rPr>
          <w:b/>
          <w:color w:val="3600B6"/>
          <w:lang w:val="en-US"/>
        </w:rPr>
        <w:t xml:space="preserve"> </w:t>
      </w:r>
      <w:r w:rsidR="00E11E85" w:rsidRPr="00E11E85">
        <w:rPr>
          <w:b/>
          <w:color w:val="3600B6"/>
          <w:lang w:val="en-US"/>
        </w:rPr>
        <w:t>UNIVERSITY</w:t>
      </w:r>
      <w:r w:rsidR="00877BA0">
        <w:rPr>
          <w:b/>
          <w:color w:val="3600B6"/>
          <w:lang w:val="en-US"/>
        </w:rPr>
        <w:t xml:space="preserve"> </w:t>
      </w:r>
      <w:r w:rsidR="00E11E85" w:rsidRPr="00E11E85">
        <w:rPr>
          <w:b/>
          <w:color w:val="3600B6"/>
          <w:lang w:val="en-US"/>
        </w:rPr>
        <w:t>OF</w:t>
      </w:r>
      <w:r w:rsidR="00877BA0">
        <w:rPr>
          <w:b/>
          <w:color w:val="3600B6"/>
          <w:lang w:val="en-US"/>
        </w:rPr>
        <w:t xml:space="preserve"> </w:t>
      </w:r>
      <w:r w:rsidR="00E11E85" w:rsidRPr="00E11E85">
        <w:rPr>
          <w:b/>
          <w:color w:val="3600B6"/>
          <w:lang w:val="en-US"/>
        </w:rPr>
        <w:t>CALIFORNIA</w:t>
      </w:r>
      <w:r w:rsidR="00877BA0">
        <w:rPr>
          <w:b/>
          <w:color w:val="3600B6"/>
          <w:lang w:val="en-US"/>
        </w:rPr>
        <w:t xml:space="preserve"> </w:t>
      </w:r>
      <w:r w:rsidR="00E11E85" w:rsidRPr="00E11E85">
        <w:rPr>
          <w:b/>
          <w:color w:val="3600B6"/>
          <w:lang w:val="en-US"/>
        </w:rPr>
        <w:t>SANTA</w:t>
      </w:r>
      <w:r w:rsidR="00877BA0">
        <w:rPr>
          <w:b/>
          <w:color w:val="3600B6"/>
          <w:lang w:val="en-US"/>
        </w:rPr>
        <w:t xml:space="preserve"> </w:t>
      </w:r>
      <w:r w:rsidR="00E11E85" w:rsidRPr="00E11E85">
        <w:rPr>
          <w:b/>
          <w:color w:val="3600B6"/>
          <w:lang w:val="en-US"/>
        </w:rPr>
        <w:t>BARBARA</w:t>
      </w:r>
    </w:p>
    <w:p w14:paraId="7C9A63ED" w14:textId="77777777" w:rsidR="00E11E85" w:rsidRDefault="00E11E85" w:rsidP="002B404B">
      <w:pPr>
        <w:tabs>
          <w:tab w:val="left" w:pos="4395"/>
        </w:tabs>
        <w:spacing w:line="320" w:lineRule="exact"/>
        <w:rPr>
          <w:b/>
          <w:color w:val="3600B6"/>
          <w:lang w:val="en-US"/>
        </w:rPr>
      </w:pPr>
      <w:r>
        <w:rPr>
          <w:b/>
          <w:color w:val="3600B6"/>
          <w:lang w:val="en-US"/>
        </w:rPr>
        <w:tab/>
      </w:r>
      <w:r w:rsidR="00B3528B">
        <w:rPr>
          <w:b/>
          <w:color w:val="3600B6"/>
          <w:lang w:val="en-US"/>
        </w:rPr>
        <w:t>DEPARTMENT</w:t>
      </w:r>
      <w:r w:rsidR="00877BA0">
        <w:rPr>
          <w:b/>
          <w:color w:val="3600B6"/>
          <w:lang w:val="en-US"/>
        </w:rPr>
        <w:t xml:space="preserve"> </w:t>
      </w:r>
      <w:r w:rsidR="00B3528B">
        <w:rPr>
          <w:b/>
          <w:color w:val="3600B6"/>
          <w:lang w:val="en-US"/>
        </w:rPr>
        <w:t>OF</w:t>
      </w:r>
      <w:r w:rsidR="00877BA0">
        <w:rPr>
          <w:b/>
          <w:color w:val="3600B6"/>
          <w:lang w:val="en-US"/>
        </w:rPr>
        <w:t xml:space="preserve"> </w:t>
      </w:r>
      <w:r w:rsidR="00B3528B">
        <w:rPr>
          <w:b/>
          <w:color w:val="3600B6"/>
          <w:lang w:val="en-US"/>
        </w:rPr>
        <w:t>MUSIC</w:t>
      </w:r>
    </w:p>
    <w:p w14:paraId="49F86798" w14:textId="77777777" w:rsidR="00E11E85" w:rsidRDefault="00E11E85" w:rsidP="002B404B">
      <w:pPr>
        <w:tabs>
          <w:tab w:val="left" w:pos="5245"/>
        </w:tabs>
        <w:spacing w:line="280" w:lineRule="exact"/>
        <w:rPr>
          <w:b/>
          <w:color w:val="3600B6"/>
          <w:lang w:val="en-US"/>
        </w:rPr>
      </w:pPr>
      <w:r>
        <w:rPr>
          <w:b/>
          <w:color w:val="3600B6"/>
          <w:lang w:val="en-US"/>
        </w:rPr>
        <w:tab/>
        <w:t>announces</w:t>
      </w:r>
      <w:r w:rsidR="00877BA0">
        <w:rPr>
          <w:b/>
          <w:color w:val="3600B6"/>
          <w:lang w:val="en-US"/>
        </w:rPr>
        <w:t xml:space="preserve"> </w:t>
      </w:r>
      <w:r>
        <w:rPr>
          <w:b/>
          <w:color w:val="3600B6"/>
          <w:lang w:val="en-US"/>
        </w:rPr>
        <w:t>the</w:t>
      </w:r>
    </w:p>
    <w:p w14:paraId="59AB0CA8" w14:textId="51070239" w:rsidR="00E11E85" w:rsidRPr="00B3528B" w:rsidRDefault="00E11E85" w:rsidP="002B404B">
      <w:pPr>
        <w:tabs>
          <w:tab w:val="left" w:pos="5245"/>
        </w:tabs>
        <w:spacing w:line="460" w:lineRule="exact"/>
        <w:rPr>
          <w:rFonts w:ascii="Arial" w:hAnsi="Arial" w:cs="Arial"/>
          <w:b/>
          <w:color w:val="3600B6"/>
          <w:sz w:val="28"/>
          <w:szCs w:val="28"/>
          <w:lang w:val="en-US"/>
        </w:rPr>
      </w:pPr>
      <w:r>
        <w:rPr>
          <w:b/>
          <w:color w:val="3600B6"/>
          <w:lang w:val="en-US"/>
        </w:rPr>
        <w:tab/>
      </w:r>
      <w:r w:rsidR="00A255FA">
        <w:rPr>
          <w:b/>
          <w:color w:val="3600B6"/>
          <w:lang w:val="en-US"/>
        </w:rPr>
        <w:t xml:space="preserve">     </w:t>
      </w:r>
      <w:r w:rsidR="00117056">
        <w:rPr>
          <w:rFonts w:ascii="Arial" w:hAnsi="Arial" w:cs="Arial"/>
          <w:b/>
          <w:color w:val="3600B6"/>
          <w:sz w:val="28"/>
          <w:szCs w:val="28"/>
          <w:lang w:val="en-US"/>
        </w:rPr>
        <w:t>202</w:t>
      </w:r>
      <w:r w:rsidR="00724177">
        <w:rPr>
          <w:rFonts w:ascii="Arial" w:hAnsi="Arial" w:cs="Arial"/>
          <w:b/>
          <w:color w:val="3600B6"/>
          <w:sz w:val="28"/>
          <w:szCs w:val="28"/>
          <w:lang w:val="en-US"/>
        </w:rPr>
        <w:t>5</w:t>
      </w:r>
    </w:p>
    <w:p w14:paraId="12116C17" w14:textId="77777777" w:rsidR="00E11E85" w:rsidRPr="00B3528B" w:rsidRDefault="00E11E85" w:rsidP="002B404B">
      <w:pPr>
        <w:tabs>
          <w:tab w:val="left" w:pos="2610"/>
        </w:tabs>
        <w:spacing w:line="360" w:lineRule="exact"/>
        <w:rPr>
          <w:rFonts w:ascii="Arial" w:hAnsi="Arial" w:cs="Arial"/>
          <w:b/>
          <w:color w:val="3600B6"/>
          <w:sz w:val="28"/>
          <w:szCs w:val="28"/>
          <w:lang w:val="en-US"/>
        </w:rPr>
      </w:pPr>
      <w:r>
        <w:rPr>
          <w:b/>
          <w:color w:val="3600B6"/>
          <w:lang w:val="en-US"/>
        </w:rPr>
        <w:tab/>
      </w:r>
      <w:r w:rsidRPr="00B3528B">
        <w:rPr>
          <w:rFonts w:ascii="Arial" w:hAnsi="Arial" w:cs="Arial"/>
          <w:b/>
          <w:color w:val="3600B6"/>
          <w:sz w:val="28"/>
          <w:szCs w:val="28"/>
          <w:lang w:val="en-US"/>
        </w:rPr>
        <w:t>DOROTHY</w:t>
      </w:r>
      <w:r w:rsidR="00877BA0">
        <w:rPr>
          <w:rFonts w:ascii="Arial" w:hAnsi="Arial" w:cs="Arial"/>
          <w:b/>
          <w:color w:val="3600B6"/>
          <w:sz w:val="28"/>
          <w:szCs w:val="28"/>
          <w:lang w:val="en-US"/>
        </w:rPr>
        <w:t xml:space="preserve"> </w:t>
      </w:r>
      <w:r w:rsidRPr="00B3528B">
        <w:rPr>
          <w:rFonts w:ascii="Arial" w:hAnsi="Arial" w:cs="Arial"/>
          <w:b/>
          <w:color w:val="3600B6"/>
          <w:sz w:val="28"/>
          <w:szCs w:val="28"/>
          <w:lang w:val="en-US"/>
        </w:rPr>
        <w:t>and</w:t>
      </w:r>
      <w:r w:rsidR="00877BA0">
        <w:rPr>
          <w:rFonts w:ascii="Arial" w:hAnsi="Arial" w:cs="Arial"/>
          <w:b/>
          <w:color w:val="3600B6"/>
          <w:sz w:val="28"/>
          <w:szCs w:val="28"/>
          <w:lang w:val="en-US"/>
        </w:rPr>
        <w:t xml:space="preserve"> </w:t>
      </w:r>
      <w:r w:rsidRPr="00B3528B">
        <w:rPr>
          <w:rFonts w:ascii="Arial" w:hAnsi="Arial" w:cs="Arial"/>
          <w:b/>
          <w:color w:val="3600B6"/>
          <w:sz w:val="28"/>
          <w:szCs w:val="28"/>
          <w:lang w:val="en-US"/>
        </w:rPr>
        <w:t>SHERRILL</w:t>
      </w:r>
      <w:r w:rsidR="00877BA0">
        <w:rPr>
          <w:rFonts w:ascii="Arial" w:hAnsi="Arial" w:cs="Arial"/>
          <w:b/>
          <w:color w:val="3600B6"/>
          <w:sz w:val="28"/>
          <w:szCs w:val="28"/>
          <w:lang w:val="en-US"/>
        </w:rPr>
        <w:t xml:space="preserve"> </w:t>
      </w:r>
      <w:r w:rsidRPr="00B3528B">
        <w:rPr>
          <w:rFonts w:ascii="Arial" w:hAnsi="Arial" w:cs="Arial"/>
          <w:b/>
          <w:color w:val="3600B6"/>
          <w:sz w:val="28"/>
          <w:szCs w:val="28"/>
          <w:lang w:val="en-US"/>
        </w:rPr>
        <w:t>C.</w:t>
      </w:r>
      <w:r w:rsidR="00877BA0">
        <w:rPr>
          <w:rFonts w:ascii="Arial" w:hAnsi="Arial" w:cs="Arial"/>
          <w:b/>
          <w:color w:val="3600B6"/>
          <w:sz w:val="28"/>
          <w:szCs w:val="28"/>
          <w:lang w:val="en-US"/>
        </w:rPr>
        <w:t xml:space="preserve"> </w:t>
      </w:r>
      <w:r w:rsidRPr="00B3528B">
        <w:rPr>
          <w:rFonts w:ascii="Arial" w:hAnsi="Arial" w:cs="Arial"/>
          <w:b/>
          <w:color w:val="3600B6"/>
          <w:sz w:val="28"/>
          <w:szCs w:val="28"/>
          <w:lang w:val="en-US"/>
        </w:rPr>
        <w:t>CORWIN</w:t>
      </w:r>
      <w:r w:rsidR="00877BA0">
        <w:rPr>
          <w:rFonts w:ascii="Arial" w:hAnsi="Arial" w:cs="Arial"/>
          <w:b/>
          <w:color w:val="3600B6"/>
          <w:sz w:val="28"/>
          <w:szCs w:val="28"/>
          <w:lang w:val="en-US"/>
        </w:rPr>
        <w:t xml:space="preserve"> </w:t>
      </w:r>
      <w:r w:rsidRPr="00B3528B">
        <w:rPr>
          <w:rFonts w:ascii="Arial" w:hAnsi="Arial" w:cs="Arial"/>
          <w:b/>
          <w:color w:val="3600B6"/>
          <w:sz w:val="28"/>
          <w:szCs w:val="28"/>
          <w:lang w:val="en-US"/>
        </w:rPr>
        <w:t>AWARDS</w:t>
      </w:r>
    </w:p>
    <w:p w14:paraId="416C66C7" w14:textId="77777777" w:rsidR="00E11E85" w:rsidRDefault="00E11E85" w:rsidP="002B404B">
      <w:pPr>
        <w:tabs>
          <w:tab w:val="left" w:pos="5103"/>
        </w:tabs>
        <w:spacing w:line="360" w:lineRule="exact"/>
        <w:rPr>
          <w:b/>
          <w:color w:val="3600B6"/>
          <w:lang w:val="en-US"/>
        </w:rPr>
      </w:pPr>
      <w:r>
        <w:rPr>
          <w:b/>
          <w:color w:val="3600B6"/>
          <w:lang w:val="en-US"/>
        </w:rPr>
        <w:tab/>
      </w:r>
      <w:r w:rsidR="00EE43F7">
        <w:rPr>
          <w:b/>
          <w:color w:val="3600B6"/>
          <w:lang w:val="en-US"/>
        </w:rPr>
        <w:t>f</w:t>
      </w:r>
      <w:r>
        <w:rPr>
          <w:b/>
          <w:color w:val="3600B6"/>
          <w:lang w:val="en-US"/>
        </w:rPr>
        <w:t>or</w:t>
      </w:r>
      <w:r w:rsidR="00877BA0">
        <w:rPr>
          <w:b/>
          <w:color w:val="3600B6"/>
          <w:lang w:val="en-US"/>
        </w:rPr>
        <w:t xml:space="preserve"> </w:t>
      </w:r>
      <w:r>
        <w:rPr>
          <w:b/>
          <w:color w:val="3600B6"/>
          <w:lang w:val="en-US"/>
        </w:rPr>
        <w:t>Excellence</w:t>
      </w:r>
      <w:r w:rsidR="00877BA0">
        <w:rPr>
          <w:b/>
          <w:color w:val="3600B6"/>
          <w:lang w:val="en-US"/>
        </w:rPr>
        <w:t xml:space="preserve"> </w:t>
      </w:r>
      <w:r>
        <w:rPr>
          <w:b/>
          <w:color w:val="3600B6"/>
          <w:lang w:val="en-US"/>
        </w:rPr>
        <w:t>in</w:t>
      </w:r>
      <w:r w:rsidR="00877BA0">
        <w:rPr>
          <w:b/>
          <w:color w:val="3600B6"/>
          <w:lang w:val="en-US"/>
        </w:rPr>
        <w:t xml:space="preserve"> </w:t>
      </w:r>
    </w:p>
    <w:p w14:paraId="76AFB183" w14:textId="77777777" w:rsidR="00E11E85" w:rsidRPr="00E11E85" w:rsidRDefault="00E11E85" w:rsidP="000435B8">
      <w:pPr>
        <w:tabs>
          <w:tab w:val="left" w:pos="4678"/>
        </w:tabs>
        <w:spacing w:line="320" w:lineRule="exact"/>
        <w:rPr>
          <w:b/>
          <w:color w:val="3600B6"/>
          <w:lang w:val="en-US"/>
        </w:rPr>
      </w:pPr>
      <w:r>
        <w:rPr>
          <w:b/>
          <w:color w:val="3600B6"/>
          <w:lang w:val="en-US"/>
        </w:rPr>
        <w:tab/>
        <w:t>MUSIC</w:t>
      </w:r>
      <w:r w:rsidR="00877BA0">
        <w:rPr>
          <w:b/>
          <w:color w:val="3600B6"/>
          <w:lang w:val="en-US"/>
        </w:rPr>
        <w:t xml:space="preserve"> </w:t>
      </w:r>
      <w:r>
        <w:rPr>
          <w:b/>
          <w:color w:val="3600B6"/>
          <w:lang w:val="en-US"/>
        </w:rPr>
        <w:t>COMPOSITION</w:t>
      </w:r>
    </w:p>
    <w:p w14:paraId="41F53A38" w14:textId="77777777" w:rsidR="005F70A2" w:rsidRPr="00CD6C18" w:rsidRDefault="005F70A2" w:rsidP="00CD6C18">
      <w:pPr>
        <w:tabs>
          <w:tab w:val="left" w:pos="450"/>
        </w:tabs>
        <w:spacing w:before="120" w:line="240" w:lineRule="auto"/>
        <w:rPr>
          <w:b/>
          <w:sz w:val="22"/>
          <w:lang w:val="en-US"/>
        </w:rPr>
      </w:pPr>
      <w:r w:rsidRPr="00CD6C18">
        <w:rPr>
          <w:b/>
          <w:sz w:val="22"/>
          <w:lang w:val="en-US"/>
        </w:rPr>
        <w:t>1)</w:t>
      </w:r>
      <w:r w:rsidR="00877BA0" w:rsidRPr="00CD6C18">
        <w:rPr>
          <w:b/>
          <w:sz w:val="22"/>
          <w:lang w:val="en-US"/>
        </w:rPr>
        <w:t xml:space="preserve"> </w:t>
      </w:r>
      <w:r w:rsidRPr="00CD6C18">
        <w:rPr>
          <w:b/>
          <w:sz w:val="22"/>
          <w:lang w:val="en-US"/>
        </w:rPr>
        <w:tab/>
        <w:t>Work</w:t>
      </w:r>
      <w:r w:rsidR="00877BA0" w:rsidRPr="00CD6C18">
        <w:rPr>
          <w:b/>
          <w:sz w:val="22"/>
          <w:lang w:val="en-US"/>
        </w:rPr>
        <w:t xml:space="preserve"> </w:t>
      </w:r>
      <w:r w:rsidRPr="00CD6C18">
        <w:rPr>
          <w:b/>
          <w:sz w:val="22"/>
          <w:lang w:val="en-US"/>
        </w:rPr>
        <w:t>for</w:t>
      </w:r>
      <w:r w:rsidR="00877BA0" w:rsidRPr="00CD6C18">
        <w:rPr>
          <w:b/>
          <w:sz w:val="22"/>
          <w:lang w:val="en-US"/>
        </w:rPr>
        <w:t xml:space="preserve"> </w:t>
      </w:r>
      <w:r w:rsidRPr="00CD6C18">
        <w:rPr>
          <w:b/>
          <w:sz w:val="22"/>
          <w:lang w:val="en-US"/>
        </w:rPr>
        <w:t>Large</w:t>
      </w:r>
      <w:r w:rsidR="00877BA0" w:rsidRPr="00CD6C18">
        <w:rPr>
          <w:b/>
          <w:sz w:val="22"/>
          <w:lang w:val="en-US"/>
        </w:rPr>
        <w:t xml:space="preserve"> </w:t>
      </w:r>
      <w:r w:rsidRPr="00CD6C18">
        <w:rPr>
          <w:b/>
          <w:sz w:val="22"/>
          <w:lang w:val="en-US"/>
        </w:rPr>
        <w:t>Ensemble</w:t>
      </w:r>
      <w:r w:rsidR="00463DA9" w:rsidRPr="00CD6C18">
        <w:rPr>
          <w:b/>
          <w:sz w:val="22"/>
          <w:lang w:val="en-US"/>
        </w:rPr>
        <w:t xml:space="preserve"> (more than 5 performers)</w:t>
      </w:r>
    </w:p>
    <w:p w14:paraId="77C746D0" w14:textId="77777777" w:rsidR="005F70A2" w:rsidRPr="00CD6C18" w:rsidRDefault="005F70A2" w:rsidP="00463DA9">
      <w:pPr>
        <w:tabs>
          <w:tab w:val="left" w:pos="450"/>
        </w:tabs>
        <w:spacing w:line="240" w:lineRule="auto"/>
        <w:ind w:left="450"/>
        <w:rPr>
          <w:rFonts w:ascii="Arial" w:hAnsi="Arial" w:cs="Arial"/>
          <w:sz w:val="20"/>
          <w:szCs w:val="20"/>
          <w:lang w:val="en-US"/>
        </w:rPr>
      </w:pPr>
      <w:r w:rsidRPr="00CD6C18">
        <w:rPr>
          <w:rFonts w:ascii="Arial" w:hAnsi="Arial" w:cs="Arial"/>
          <w:sz w:val="20"/>
          <w:szCs w:val="20"/>
          <w:lang w:val="en-US"/>
        </w:rPr>
        <w:t>(</w:t>
      </w:r>
      <w:bookmarkStart w:id="0" w:name="OLE_LINK1"/>
      <w:bookmarkStart w:id="1" w:name="OLE_LINK2"/>
      <w:r w:rsidRPr="00CD6C18">
        <w:rPr>
          <w:rFonts w:ascii="Arial" w:hAnsi="Arial" w:cs="Arial"/>
          <w:sz w:val="20"/>
          <w:szCs w:val="20"/>
          <w:lang w:val="en-US"/>
        </w:rPr>
        <w:t>Examples: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Pr="00CD6C18">
        <w:rPr>
          <w:rFonts w:ascii="Arial" w:hAnsi="Arial" w:cs="Arial"/>
          <w:sz w:val="20"/>
          <w:szCs w:val="20"/>
          <w:lang w:val="en-US"/>
        </w:rPr>
        <w:t>orchestra/wind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Pr="00CD6C18">
        <w:rPr>
          <w:rFonts w:ascii="Arial" w:hAnsi="Arial" w:cs="Arial"/>
          <w:sz w:val="20"/>
          <w:szCs w:val="20"/>
          <w:lang w:val="en-US"/>
        </w:rPr>
        <w:t>ensemble,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463DA9" w:rsidRPr="00CD6C18">
        <w:rPr>
          <w:rFonts w:ascii="Arial" w:hAnsi="Arial" w:cs="Arial"/>
          <w:sz w:val="20"/>
          <w:szCs w:val="20"/>
          <w:lang w:val="en-US"/>
        </w:rPr>
        <w:t xml:space="preserve">choir, percussion ensemble, with/without soloists, </w:t>
      </w:r>
      <w:r w:rsidRPr="00CD6C18">
        <w:rPr>
          <w:rFonts w:ascii="Arial" w:hAnsi="Arial" w:cs="Arial"/>
          <w:sz w:val="20"/>
          <w:szCs w:val="20"/>
          <w:lang w:val="en-US"/>
        </w:rPr>
        <w:t>electronics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Pr="00CD6C18">
        <w:rPr>
          <w:rFonts w:ascii="Arial" w:hAnsi="Arial" w:cs="Arial"/>
          <w:sz w:val="20"/>
          <w:szCs w:val="20"/>
          <w:lang w:val="en-US"/>
        </w:rPr>
        <w:t>and/or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876E00" w:rsidRPr="00CD6C18">
        <w:rPr>
          <w:rFonts w:ascii="Arial" w:hAnsi="Arial" w:cs="Arial"/>
          <w:sz w:val="20"/>
          <w:szCs w:val="20"/>
          <w:lang w:val="en-US"/>
        </w:rPr>
        <w:t>fixed media</w:t>
      </w:r>
      <w:bookmarkEnd w:id="0"/>
      <w:bookmarkEnd w:id="1"/>
      <w:r w:rsidRPr="00CD6C18">
        <w:rPr>
          <w:rFonts w:ascii="Arial" w:hAnsi="Arial" w:cs="Arial"/>
          <w:sz w:val="20"/>
          <w:szCs w:val="20"/>
          <w:lang w:val="en-US"/>
        </w:rPr>
        <w:t>)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2F49CEA" w14:textId="77777777" w:rsidR="005F70A2" w:rsidRPr="00CD6C18" w:rsidRDefault="00B64203" w:rsidP="00543E04">
      <w:pPr>
        <w:tabs>
          <w:tab w:val="left" w:pos="450"/>
        </w:tabs>
        <w:spacing w:before="60" w:line="240" w:lineRule="auto"/>
        <w:rPr>
          <w:b/>
          <w:sz w:val="22"/>
          <w:lang w:val="en-US"/>
        </w:rPr>
      </w:pPr>
      <w:r w:rsidRPr="00CD6C18">
        <w:rPr>
          <w:b/>
          <w:sz w:val="22"/>
          <w:lang w:val="en-US"/>
        </w:rPr>
        <w:t>2)</w:t>
      </w:r>
      <w:r w:rsidRPr="00CD6C18">
        <w:rPr>
          <w:b/>
          <w:sz w:val="22"/>
          <w:lang w:val="en-US"/>
        </w:rPr>
        <w:tab/>
      </w:r>
      <w:r w:rsidR="00463DA9" w:rsidRPr="00CD6C18">
        <w:rPr>
          <w:b/>
          <w:sz w:val="22"/>
          <w:lang w:val="en-US"/>
        </w:rPr>
        <w:t xml:space="preserve">Work for </w:t>
      </w:r>
      <w:r w:rsidR="005F70A2" w:rsidRPr="00CD6C18">
        <w:rPr>
          <w:b/>
          <w:sz w:val="22"/>
          <w:lang w:val="en-US"/>
        </w:rPr>
        <w:t>Chamber</w:t>
      </w:r>
      <w:r w:rsidR="00877BA0" w:rsidRPr="00CD6C18">
        <w:rPr>
          <w:b/>
          <w:sz w:val="22"/>
          <w:lang w:val="en-US"/>
        </w:rPr>
        <w:t xml:space="preserve"> </w:t>
      </w:r>
      <w:r w:rsidR="005F70A2" w:rsidRPr="00CD6C18">
        <w:rPr>
          <w:b/>
          <w:sz w:val="22"/>
          <w:lang w:val="en-US"/>
        </w:rPr>
        <w:t>Ensemble</w:t>
      </w:r>
      <w:r w:rsidR="00877BA0" w:rsidRPr="00CD6C18">
        <w:rPr>
          <w:b/>
          <w:sz w:val="22"/>
          <w:lang w:val="en-US"/>
        </w:rPr>
        <w:t xml:space="preserve"> </w:t>
      </w:r>
      <w:r w:rsidR="00463DA9" w:rsidRPr="00CD6C18">
        <w:rPr>
          <w:b/>
          <w:sz w:val="22"/>
          <w:lang w:val="en-US"/>
        </w:rPr>
        <w:t>(1 – 5 performers)</w:t>
      </w:r>
    </w:p>
    <w:p w14:paraId="6D348084" w14:textId="77777777" w:rsidR="005F70A2" w:rsidRPr="00CD6C18" w:rsidRDefault="005F70A2" w:rsidP="00463DA9">
      <w:pPr>
        <w:tabs>
          <w:tab w:val="left" w:pos="450"/>
        </w:tabs>
        <w:spacing w:line="240" w:lineRule="auto"/>
        <w:ind w:left="450"/>
        <w:rPr>
          <w:rFonts w:ascii="Arial" w:hAnsi="Arial" w:cs="Arial"/>
          <w:sz w:val="20"/>
          <w:szCs w:val="20"/>
          <w:lang w:val="en-US"/>
        </w:rPr>
      </w:pPr>
      <w:bookmarkStart w:id="2" w:name="OLE_LINK3"/>
      <w:bookmarkStart w:id="3" w:name="OLE_LINK4"/>
      <w:r w:rsidRPr="00CD6C18">
        <w:rPr>
          <w:rFonts w:ascii="Arial" w:hAnsi="Arial" w:cs="Arial"/>
          <w:sz w:val="20"/>
          <w:szCs w:val="20"/>
          <w:lang w:val="en-US"/>
        </w:rPr>
        <w:t>(</w:t>
      </w:r>
      <w:r w:rsidR="00463DA9" w:rsidRPr="00CD6C18">
        <w:rPr>
          <w:rFonts w:ascii="Arial" w:hAnsi="Arial" w:cs="Arial"/>
          <w:sz w:val="20"/>
          <w:szCs w:val="20"/>
          <w:lang w:val="en-US"/>
        </w:rPr>
        <w:t xml:space="preserve">Examples: </w:t>
      </w:r>
      <w:bookmarkEnd w:id="2"/>
      <w:bookmarkEnd w:id="3"/>
      <w:r w:rsidR="00463DA9" w:rsidRPr="00CD6C18">
        <w:rPr>
          <w:rFonts w:ascii="Arial" w:hAnsi="Arial" w:cs="Arial"/>
          <w:sz w:val="20"/>
          <w:szCs w:val="20"/>
          <w:lang w:val="en-US"/>
        </w:rPr>
        <w:t>solos, duos, trios, quartets, vocal group, percussion ensemble, with/without electronics and/or fixed media</w:t>
      </w:r>
      <w:r w:rsidRPr="00CD6C18">
        <w:rPr>
          <w:rFonts w:ascii="Arial" w:hAnsi="Arial" w:cs="Arial"/>
          <w:sz w:val="20"/>
          <w:szCs w:val="20"/>
          <w:lang w:val="en-US"/>
        </w:rPr>
        <w:t>)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2333B0C" w14:textId="77777777" w:rsidR="00464DF6" w:rsidRPr="00CD6C18" w:rsidRDefault="00B64203" w:rsidP="00543E04">
      <w:pPr>
        <w:tabs>
          <w:tab w:val="left" w:pos="450"/>
        </w:tabs>
        <w:spacing w:before="60" w:line="240" w:lineRule="auto"/>
        <w:rPr>
          <w:b/>
          <w:sz w:val="22"/>
          <w:lang w:val="en-US"/>
        </w:rPr>
      </w:pPr>
      <w:r w:rsidRPr="00CD6C18">
        <w:rPr>
          <w:b/>
          <w:sz w:val="22"/>
          <w:lang w:val="en-US"/>
        </w:rPr>
        <w:t>3)</w:t>
      </w:r>
      <w:r w:rsidRPr="00CD6C18">
        <w:rPr>
          <w:b/>
          <w:sz w:val="22"/>
          <w:lang w:val="en-US"/>
        </w:rPr>
        <w:tab/>
      </w:r>
      <w:r w:rsidR="00463DA9" w:rsidRPr="00CD6C18">
        <w:rPr>
          <w:b/>
          <w:sz w:val="22"/>
          <w:lang w:val="en-US"/>
        </w:rPr>
        <w:t>Electronic</w:t>
      </w:r>
      <w:r w:rsidR="00877BA0" w:rsidRPr="00CD6C18">
        <w:rPr>
          <w:b/>
          <w:sz w:val="22"/>
          <w:lang w:val="en-US"/>
        </w:rPr>
        <w:t xml:space="preserve"> </w:t>
      </w:r>
      <w:r w:rsidR="00463DA9" w:rsidRPr="00CD6C18">
        <w:rPr>
          <w:b/>
          <w:sz w:val="22"/>
          <w:lang w:val="en-US"/>
        </w:rPr>
        <w:t>Music</w:t>
      </w:r>
      <w:r w:rsidR="00877BA0" w:rsidRPr="00CD6C18">
        <w:rPr>
          <w:b/>
          <w:sz w:val="22"/>
          <w:lang w:val="en-US"/>
        </w:rPr>
        <w:t xml:space="preserve"> </w:t>
      </w:r>
    </w:p>
    <w:p w14:paraId="526CEED6" w14:textId="0E135394" w:rsidR="005F70A2" w:rsidRPr="00CD6C18" w:rsidRDefault="00464DF6" w:rsidP="00242AB9">
      <w:pPr>
        <w:tabs>
          <w:tab w:val="left" w:pos="450"/>
        </w:tabs>
        <w:spacing w:line="240" w:lineRule="auto"/>
        <w:rPr>
          <w:rFonts w:ascii="Arial" w:hAnsi="Arial" w:cs="Arial"/>
          <w:sz w:val="20"/>
          <w:szCs w:val="20"/>
          <w:lang w:val="en-US"/>
        </w:rPr>
      </w:pPr>
      <w:bookmarkStart w:id="4" w:name="_Hlk86921889"/>
      <w:r w:rsidRPr="00CD6C18">
        <w:rPr>
          <w:rFonts w:ascii="Arial" w:hAnsi="Arial" w:cs="Arial"/>
          <w:sz w:val="20"/>
          <w:szCs w:val="20"/>
          <w:lang w:val="en-US"/>
        </w:rPr>
        <w:tab/>
      </w:r>
      <w:r w:rsidR="00463DA9" w:rsidRPr="00CD6C18">
        <w:rPr>
          <w:rFonts w:ascii="Arial" w:hAnsi="Arial" w:cs="Arial"/>
          <w:sz w:val="20"/>
          <w:szCs w:val="20"/>
          <w:lang w:val="en-US"/>
        </w:rPr>
        <w:t>(Examples: F</w:t>
      </w:r>
      <w:r w:rsidR="00876E00" w:rsidRPr="00CD6C18">
        <w:rPr>
          <w:rFonts w:ascii="Arial" w:hAnsi="Arial" w:cs="Arial"/>
          <w:sz w:val="20"/>
          <w:szCs w:val="20"/>
          <w:lang w:val="en-US"/>
        </w:rPr>
        <w:t>ixed media</w:t>
      </w:r>
      <w:r w:rsidR="00FF2D59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C6C81" w:rsidRPr="00CD6C18">
        <w:rPr>
          <w:rFonts w:ascii="Arial" w:hAnsi="Arial" w:cs="Arial"/>
          <w:sz w:val="20"/>
          <w:szCs w:val="20"/>
          <w:lang w:val="en-US"/>
        </w:rPr>
        <w:t>a</w:t>
      </w:r>
      <w:r w:rsidR="00FF2D59" w:rsidRPr="00CD6C18">
        <w:rPr>
          <w:rFonts w:ascii="Arial" w:hAnsi="Arial" w:cs="Arial"/>
          <w:sz w:val="20"/>
          <w:szCs w:val="20"/>
          <w:lang w:val="en-US"/>
        </w:rPr>
        <w:t xml:space="preserve">udio or </w:t>
      </w:r>
      <w:r w:rsidR="005C6C81" w:rsidRPr="00CD6C18">
        <w:rPr>
          <w:rFonts w:ascii="Arial" w:hAnsi="Arial" w:cs="Arial"/>
          <w:sz w:val="20"/>
          <w:szCs w:val="20"/>
          <w:lang w:val="en-US"/>
        </w:rPr>
        <w:t>a</w:t>
      </w:r>
      <w:r w:rsidR="00FF2D59" w:rsidRPr="00CD6C18">
        <w:rPr>
          <w:rFonts w:ascii="Arial" w:hAnsi="Arial" w:cs="Arial"/>
          <w:sz w:val="20"/>
          <w:szCs w:val="20"/>
          <w:lang w:val="en-US"/>
        </w:rPr>
        <w:t>udio-</w:t>
      </w:r>
      <w:r w:rsidR="005C6C81" w:rsidRPr="00CD6C18">
        <w:rPr>
          <w:rFonts w:ascii="Arial" w:hAnsi="Arial" w:cs="Arial"/>
          <w:sz w:val="20"/>
          <w:szCs w:val="20"/>
          <w:lang w:val="en-US"/>
        </w:rPr>
        <w:t>v</w:t>
      </w:r>
      <w:r w:rsidR="00FF2D59" w:rsidRPr="00CD6C18">
        <w:rPr>
          <w:rFonts w:ascii="Arial" w:hAnsi="Arial" w:cs="Arial"/>
          <w:sz w:val="20"/>
          <w:szCs w:val="20"/>
          <w:lang w:val="en-US"/>
        </w:rPr>
        <w:t>isual</w:t>
      </w:r>
      <w:r w:rsidRPr="00CD6C18">
        <w:rPr>
          <w:rFonts w:ascii="Arial" w:hAnsi="Arial" w:cs="Arial"/>
          <w:sz w:val="20"/>
          <w:szCs w:val="20"/>
          <w:lang w:val="en-US"/>
        </w:rPr>
        <w:t>)</w:t>
      </w:r>
    </w:p>
    <w:bookmarkEnd w:id="4"/>
    <w:p w14:paraId="54A80188" w14:textId="77777777" w:rsidR="00FD7AEF" w:rsidRDefault="00FD7AEF" w:rsidP="00543E04">
      <w:pPr>
        <w:tabs>
          <w:tab w:val="left" w:pos="426"/>
          <w:tab w:val="left" w:pos="9270"/>
        </w:tabs>
        <w:spacing w:line="240" w:lineRule="auto"/>
        <w:jc w:val="left"/>
        <w:rPr>
          <w:b/>
          <w:sz w:val="22"/>
          <w:lang w:val="en-US"/>
        </w:rPr>
      </w:pPr>
    </w:p>
    <w:p w14:paraId="595A10E5" w14:textId="583A6E58" w:rsidR="00543E04" w:rsidRPr="00543E04" w:rsidRDefault="00543E04" w:rsidP="00543E04">
      <w:pPr>
        <w:tabs>
          <w:tab w:val="left" w:pos="426"/>
          <w:tab w:val="left" w:pos="9270"/>
        </w:tabs>
        <w:spacing w:line="240" w:lineRule="auto"/>
        <w:jc w:val="left"/>
        <w:rPr>
          <w:rFonts w:ascii="Arial" w:hAnsi="Arial" w:cs="Arial"/>
          <w:sz w:val="6"/>
          <w:szCs w:val="6"/>
          <w:u w:val="single"/>
          <w:lang w:val="en-US"/>
        </w:rPr>
      </w:pPr>
      <w:r w:rsidRPr="00543E04">
        <w:rPr>
          <w:rFonts w:ascii="Arial" w:hAnsi="Arial" w:cs="Arial"/>
          <w:sz w:val="6"/>
          <w:szCs w:val="6"/>
          <w:u w:val="single"/>
          <w:lang w:val="en-US"/>
        </w:rPr>
        <w:tab/>
      </w:r>
      <w:r w:rsidRPr="00543E04">
        <w:rPr>
          <w:rFonts w:ascii="Arial" w:hAnsi="Arial" w:cs="Arial"/>
          <w:sz w:val="6"/>
          <w:szCs w:val="6"/>
          <w:u w:val="single"/>
          <w:lang w:val="en-US"/>
        </w:rPr>
        <w:tab/>
      </w:r>
    </w:p>
    <w:p w14:paraId="6F4715C7" w14:textId="75AF99FE" w:rsidR="00182550" w:rsidRDefault="009041BF" w:rsidP="00CD6C18">
      <w:pPr>
        <w:tabs>
          <w:tab w:val="left" w:pos="426"/>
        </w:tabs>
        <w:spacing w:line="240" w:lineRule="auto"/>
        <w:ind w:left="420" w:hanging="420"/>
        <w:rPr>
          <w:rFonts w:ascii="Arial" w:hAnsi="Arial" w:cs="Arial"/>
          <w:sz w:val="20"/>
          <w:szCs w:val="20"/>
          <w:lang w:val="en-US"/>
        </w:rPr>
      </w:pPr>
      <w:r w:rsidRPr="00CD6C18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3C7EED79" wp14:editId="6C690249">
            <wp:extent cx="182880" cy="213360"/>
            <wp:effectExtent l="25400" t="0" r="0" b="0"/>
            <wp:docPr id="1" name="Picture 1" descr="Gnotes+(77x90)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notes+(77x90)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550" w:rsidRPr="00CD6C18">
        <w:rPr>
          <w:rFonts w:ascii="Arial" w:hAnsi="Arial" w:cs="Arial"/>
          <w:sz w:val="20"/>
          <w:szCs w:val="20"/>
          <w:lang w:val="en-US"/>
        </w:rPr>
        <w:tab/>
        <w:t xml:space="preserve">Awards are open to all UCSB undergraduate and graduate student music majors in the </w:t>
      </w:r>
      <w:r w:rsidR="00182550" w:rsidRPr="00CD6C18">
        <w:rPr>
          <w:rFonts w:ascii="Arial" w:hAnsi="Arial" w:cs="Arial"/>
          <w:sz w:val="20"/>
          <w:szCs w:val="20"/>
          <w:lang w:val="en-US"/>
        </w:rPr>
        <w:br/>
      </w:r>
      <w:r w:rsidR="00182550" w:rsidRPr="00CD6C18">
        <w:rPr>
          <w:rFonts w:ascii="Arial" w:hAnsi="Arial" w:cs="Arial"/>
          <w:sz w:val="20"/>
          <w:szCs w:val="20"/>
          <w:lang w:val="en-US"/>
        </w:rPr>
        <w:tab/>
        <w:t xml:space="preserve">Music Department, the College of Creative Studies, and the Media Arts and Technology </w:t>
      </w:r>
      <w:r w:rsidR="00464DF6" w:rsidRPr="00CD6C18">
        <w:rPr>
          <w:rFonts w:ascii="Arial" w:hAnsi="Arial" w:cs="Arial"/>
          <w:sz w:val="20"/>
          <w:szCs w:val="20"/>
          <w:lang w:val="en-US"/>
        </w:rPr>
        <w:t>Program</w:t>
      </w:r>
      <w:r w:rsidR="00182550" w:rsidRPr="00CD6C18">
        <w:rPr>
          <w:rFonts w:ascii="Arial" w:hAnsi="Arial" w:cs="Arial"/>
          <w:sz w:val="20"/>
          <w:szCs w:val="20"/>
          <w:lang w:val="en-US"/>
        </w:rPr>
        <w:t xml:space="preserve"> registered during the academic year 20</w:t>
      </w:r>
      <w:r w:rsidR="0074266F" w:rsidRPr="00CD6C18">
        <w:rPr>
          <w:rFonts w:ascii="Arial" w:hAnsi="Arial" w:cs="Arial"/>
          <w:sz w:val="20"/>
          <w:szCs w:val="20"/>
          <w:lang w:val="en-US"/>
        </w:rPr>
        <w:t>2</w:t>
      </w:r>
      <w:r w:rsidR="00724177">
        <w:rPr>
          <w:rFonts w:ascii="Arial" w:hAnsi="Arial" w:cs="Arial"/>
          <w:sz w:val="20"/>
          <w:szCs w:val="20"/>
          <w:lang w:val="en-US"/>
        </w:rPr>
        <w:t>4</w:t>
      </w:r>
      <w:r w:rsidR="00463DA9" w:rsidRPr="00CD6C18">
        <w:rPr>
          <w:rFonts w:ascii="Arial" w:hAnsi="Arial" w:cs="Arial"/>
          <w:sz w:val="20"/>
          <w:szCs w:val="20"/>
          <w:lang w:val="en-US"/>
        </w:rPr>
        <w:t>-202</w:t>
      </w:r>
      <w:r w:rsidR="00724177">
        <w:rPr>
          <w:rFonts w:ascii="Arial" w:hAnsi="Arial" w:cs="Arial"/>
          <w:sz w:val="20"/>
          <w:szCs w:val="20"/>
          <w:lang w:val="en-US"/>
        </w:rPr>
        <w:t>5</w:t>
      </w:r>
      <w:r w:rsidR="00182550" w:rsidRPr="00CD6C18">
        <w:rPr>
          <w:rFonts w:ascii="Arial" w:hAnsi="Arial" w:cs="Arial"/>
          <w:sz w:val="20"/>
          <w:szCs w:val="20"/>
          <w:lang w:val="en-US"/>
        </w:rPr>
        <w:t xml:space="preserve">. </w:t>
      </w:r>
      <w:r w:rsidR="0009706C" w:rsidRPr="00CD6C18">
        <w:rPr>
          <w:rFonts w:ascii="Arial" w:hAnsi="Arial" w:cs="Arial"/>
          <w:sz w:val="20"/>
          <w:szCs w:val="20"/>
          <w:lang w:val="en-US"/>
        </w:rPr>
        <w:t xml:space="preserve">In </w:t>
      </w:r>
      <w:r w:rsidR="009B367E">
        <w:rPr>
          <w:rFonts w:ascii="Arial" w:hAnsi="Arial" w:cs="Arial"/>
          <w:sz w:val="20"/>
          <w:szCs w:val="20"/>
          <w:lang w:val="en-US"/>
        </w:rPr>
        <w:t>all</w:t>
      </w:r>
      <w:r w:rsidR="0009706C" w:rsidRPr="00CD6C18">
        <w:rPr>
          <w:rFonts w:ascii="Arial" w:hAnsi="Arial" w:cs="Arial"/>
          <w:sz w:val="20"/>
          <w:szCs w:val="20"/>
          <w:lang w:val="en-US"/>
        </w:rPr>
        <w:t xml:space="preserve"> categor</w:t>
      </w:r>
      <w:r w:rsidR="0074266F" w:rsidRPr="00CD6C18">
        <w:rPr>
          <w:rFonts w:ascii="Arial" w:hAnsi="Arial" w:cs="Arial"/>
          <w:sz w:val="20"/>
          <w:szCs w:val="20"/>
          <w:lang w:val="en-US"/>
        </w:rPr>
        <w:t>ies</w:t>
      </w:r>
      <w:r w:rsidR="0009706C" w:rsidRPr="00CD6C18">
        <w:rPr>
          <w:rFonts w:ascii="Arial" w:hAnsi="Arial" w:cs="Arial"/>
          <w:sz w:val="20"/>
          <w:szCs w:val="20"/>
          <w:lang w:val="en-US"/>
        </w:rPr>
        <w:t xml:space="preserve"> t</w:t>
      </w:r>
      <w:r w:rsidR="006055EC" w:rsidRPr="00CD6C18">
        <w:rPr>
          <w:rFonts w:ascii="Arial" w:hAnsi="Arial" w:cs="Arial"/>
          <w:sz w:val="20"/>
          <w:szCs w:val="20"/>
          <w:lang w:val="en-US"/>
        </w:rPr>
        <w:t xml:space="preserve">here will be one prize for undergraduate </w:t>
      </w:r>
      <w:r w:rsidR="0009706C" w:rsidRPr="00CD6C18">
        <w:rPr>
          <w:rFonts w:ascii="Arial" w:hAnsi="Arial" w:cs="Arial"/>
          <w:sz w:val="20"/>
          <w:szCs w:val="20"/>
          <w:lang w:val="en-US"/>
        </w:rPr>
        <w:t xml:space="preserve">level </w:t>
      </w:r>
      <w:r w:rsidR="006055EC" w:rsidRPr="00CD6C18">
        <w:rPr>
          <w:rFonts w:ascii="Arial" w:hAnsi="Arial" w:cs="Arial"/>
          <w:sz w:val="20"/>
          <w:szCs w:val="20"/>
          <w:lang w:val="en-US"/>
        </w:rPr>
        <w:t>($</w:t>
      </w:r>
      <w:r w:rsidR="005D728E">
        <w:rPr>
          <w:rFonts w:ascii="Arial" w:hAnsi="Arial" w:cs="Arial"/>
          <w:sz w:val="20"/>
          <w:szCs w:val="20"/>
          <w:lang w:val="en-US"/>
        </w:rPr>
        <w:t>4</w:t>
      </w:r>
      <w:r w:rsidR="00724177">
        <w:rPr>
          <w:rFonts w:ascii="Arial" w:hAnsi="Arial" w:cs="Arial"/>
          <w:sz w:val="20"/>
          <w:szCs w:val="20"/>
          <w:lang w:val="en-US"/>
        </w:rPr>
        <w:t>5</w:t>
      </w:r>
      <w:r w:rsidR="006055EC" w:rsidRPr="00CD6C18">
        <w:rPr>
          <w:rFonts w:ascii="Arial" w:hAnsi="Arial" w:cs="Arial"/>
          <w:sz w:val="20"/>
          <w:szCs w:val="20"/>
          <w:lang w:val="en-US"/>
        </w:rPr>
        <w:t xml:space="preserve">0) and one prize for graduate </w:t>
      </w:r>
      <w:r w:rsidR="0009706C" w:rsidRPr="00CD6C18">
        <w:rPr>
          <w:rFonts w:ascii="Arial" w:hAnsi="Arial" w:cs="Arial"/>
          <w:sz w:val="20"/>
          <w:szCs w:val="20"/>
          <w:lang w:val="en-US"/>
        </w:rPr>
        <w:t xml:space="preserve">level </w:t>
      </w:r>
      <w:r w:rsidR="006055EC" w:rsidRPr="00CD6C18">
        <w:rPr>
          <w:rFonts w:ascii="Arial" w:hAnsi="Arial" w:cs="Arial"/>
          <w:sz w:val="20"/>
          <w:szCs w:val="20"/>
          <w:lang w:val="en-US"/>
        </w:rPr>
        <w:t>($</w:t>
      </w:r>
      <w:r w:rsidR="00724177">
        <w:rPr>
          <w:rFonts w:ascii="Arial" w:hAnsi="Arial" w:cs="Arial"/>
          <w:sz w:val="20"/>
          <w:szCs w:val="20"/>
          <w:lang w:val="en-US"/>
        </w:rPr>
        <w:t>70</w:t>
      </w:r>
      <w:r w:rsidR="006055EC" w:rsidRPr="00CD6C18">
        <w:rPr>
          <w:rFonts w:ascii="Arial" w:hAnsi="Arial" w:cs="Arial"/>
          <w:sz w:val="20"/>
          <w:szCs w:val="20"/>
          <w:lang w:val="en-US"/>
        </w:rPr>
        <w:t>0).</w:t>
      </w:r>
      <w:r w:rsidR="0074266F" w:rsidRPr="00CD6C1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D54DAC3" w14:textId="26D47716" w:rsidR="00A87D0F" w:rsidRDefault="009041BF" w:rsidP="005D728E">
      <w:pPr>
        <w:tabs>
          <w:tab w:val="left" w:pos="426"/>
        </w:tabs>
        <w:spacing w:line="240" w:lineRule="auto"/>
        <w:ind w:left="420" w:hanging="420"/>
        <w:rPr>
          <w:rFonts w:ascii="Arial" w:hAnsi="Arial" w:cs="Arial"/>
          <w:sz w:val="20"/>
          <w:szCs w:val="20"/>
          <w:lang w:val="en-US"/>
        </w:rPr>
      </w:pPr>
      <w:r w:rsidRPr="00CD6C18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389A7BA" wp14:editId="22F45221">
            <wp:extent cx="182880" cy="213360"/>
            <wp:effectExtent l="25400" t="0" r="0" b="0"/>
            <wp:docPr id="2" name="Picture 2" descr="Gnotes+(77x90)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notes+(77x90)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550" w:rsidRPr="00CD6C18">
        <w:rPr>
          <w:rFonts w:ascii="Arial" w:hAnsi="Arial" w:cs="Arial"/>
          <w:sz w:val="20"/>
          <w:szCs w:val="20"/>
          <w:lang w:val="en-US"/>
        </w:rPr>
        <w:tab/>
        <w:t xml:space="preserve">Every applicant may submit </w:t>
      </w:r>
      <w:r w:rsidR="0068342E" w:rsidRPr="00CD6C18">
        <w:rPr>
          <w:rFonts w:ascii="Arial" w:hAnsi="Arial" w:cs="Arial"/>
          <w:sz w:val="20"/>
          <w:szCs w:val="20"/>
          <w:lang w:val="en-US"/>
        </w:rPr>
        <w:t>a maximum of two pieces</w:t>
      </w:r>
      <w:r w:rsidR="0018255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68342E" w:rsidRPr="00CD6C18">
        <w:rPr>
          <w:rFonts w:ascii="Arial" w:hAnsi="Arial" w:cs="Arial"/>
          <w:sz w:val="20"/>
          <w:szCs w:val="20"/>
          <w:lang w:val="en-US"/>
        </w:rPr>
        <w:t xml:space="preserve">in </w:t>
      </w:r>
      <w:r w:rsidR="005D728E">
        <w:rPr>
          <w:rFonts w:ascii="Arial" w:hAnsi="Arial" w:cs="Arial"/>
          <w:sz w:val="20"/>
          <w:szCs w:val="20"/>
          <w:lang w:val="en-US"/>
        </w:rPr>
        <w:t xml:space="preserve">all </w:t>
      </w:r>
      <w:r w:rsidR="0068342E" w:rsidRPr="00CD6C18">
        <w:rPr>
          <w:rFonts w:ascii="Arial" w:hAnsi="Arial" w:cs="Arial"/>
          <w:sz w:val="20"/>
          <w:szCs w:val="20"/>
          <w:lang w:val="en-US"/>
        </w:rPr>
        <w:t>categories</w:t>
      </w:r>
      <w:r w:rsidR="005D728E">
        <w:rPr>
          <w:rFonts w:ascii="Arial" w:hAnsi="Arial" w:cs="Arial"/>
          <w:sz w:val="20"/>
          <w:szCs w:val="20"/>
          <w:lang w:val="en-US"/>
        </w:rPr>
        <w:t>.</w:t>
      </w:r>
      <w:r w:rsidR="00182550" w:rsidRPr="00CD6C18">
        <w:rPr>
          <w:rFonts w:ascii="Arial" w:hAnsi="Arial" w:cs="Arial"/>
          <w:sz w:val="20"/>
          <w:szCs w:val="20"/>
          <w:lang w:val="en-US"/>
        </w:rPr>
        <w:t xml:space="preserve"> Submission forms are available </w:t>
      </w:r>
      <w:hyperlink r:id="rId7" w:history="1">
        <w:r w:rsidR="00260065" w:rsidRPr="00260065">
          <w:rPr>
            <w:rStyle w:val="Hyperlink"/>
            <w:rFonts w:ascii="Arial" w:hAnsi="Arial" w:cs="Arial"/>
            <w:sz w:val="20"/>
            <w:szCs w:val="20"/>
            <w:lang w:val="en-US"/>
          </w:rPr>
          <w:t>here</w:t>
        </w:r>
      </w:hyperlink>
      <w:r w:rsidR="00260065">
        <w:rPr>
          <w:rFonts w:ascii="Arial" w:hAnsi="Arial" w:cs="Arial"/>
          <w:sz w:val="20"/>
          <w:szCs w:val="20"/>
          <w:lang w:val="en-US"/>
        </w:rPr>
        <w:t>.</w:t>
      </w:r>
    </w:p>
    <w:p w14:paraId="130C6752" w14:textId="77777777" w:rsidR="005D728E" w:rsidRDefault="005D728E" w:rsidP="005D728E">
      <w:pPr>
        <w:tabs>
          <w:tab w:val="left" w:pos="426"/>
        </w:tabs>
        <w:spacing w:line="240" w:lineRule="auto"/>
        <w:ind w:left="420" w:hanging="420"/>
        <w:rPr>
          <w:rFonts w:ascii="Arial" w:hAnsi="Arial" w:cs="Arial"/>
          <w:sz w:val="20"/>
          <w:szCs w:val="20"/>
          <w:lang w:val="en-US"/>
        </w:rPr>
      </w:pPr>
    </w:p>
    <w:p w14:paraId="57B51B03" w14:textId="4970FAFC" w:rsidR="00182550" w:rsidRDefault="009041BF" w:rsidP="00CD6C18">
      <w:pPr>
        <w:tabs>
          <w:tab w:val="left" w:pos="426"/>
        </w:tabs>
        <w:spacing w:line="240" w:lineRule="auto"/>
        <w:ind w:left="420" w:hanging="420"/>
        <w:rPr>
          <w:rFonts w:ascii="Arial" w:hAnsi="Arial" w:cs="Arial"/>
          <w:sz w:val="20"/>
          <w:szCs w:val="20"/>
          <w:lang w:val="en-US"/>
        </w:rPr>
      </w:pPr>
      <w:r w:rsidRPr="00CD6C18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FF8160" wp14:editId="1212FAFF">
            <wp:extent cx="182880" cy="203200"/>
            <wp:effectExtent l="25400" t="0" r="0" b="0"/>
            <wp:docPr id="3" name="Picture 3" descr="Gnotes+(77x90)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notes+(77x90)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550" w:rsidRPr="00CD6C18">
        <w:rPr>
          <w:rFonts w:ascii="Arial" w:hAnsi="Arial" w:cs="Arial"/>
          <w:sz w:val="20"/>
          <w:szCs w:val="20"/>
          <w:lang w:val="en-US"/>
        </w:rPr>
        <w:tab/>
      </w:r>
      <w:r w:rsidR="00463DA9" w:rsidRPr="00CD6C18">
        <w:rPr>
          <w:rFonts w:ascii="Arial" w:hAnsi="Arial" w:cs="Arial"/>
          <w:sz w:val="20"/>
          <w:szCs w:val="20"/>
          <w:lang w:val="en-US"/>
        </w:rPr>
        <w:t>Each applicant</w:t>
      </w:r>
      <w:r w:rsidR="0018255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6055EC" w:rsidRPr="00CD6C18">
        <w:rPr>
          <w:rFonts w:ascii="Arial" w:hAnsi="Arial" w:cs="Arial"/>
          <w:sz w:val="20"/>
          <w:szCs w:val="20"/>
          <w:lang w:val="en-US"/>
        </w:rPr>
        <w:t xml:space="preserve">must </w:t>
      </w:r>
      <w:r w:rsidR="00463DA9" w:rsidRPr="00CD6C18">
        <w:rPr>
          <w:rFonts w:ascii="Arial" w:hAnsi="Arial" w:cs="Arial"/>
          <w:sz w:val="20"/>
          <w:szCs w:val="20"/>
          <w:lang w:val="en-US"/>
        </w:rPr>
        <w:t xml:space="preserve">submit a </w:t>
      </w:r>
      <w:r w:rsidR="00182550" w:rsidRPr="00CD6C18">
        <w:rPr>
          <w:rFonts w:ascii="Arial" w:hAnsi="Arial" w:cs="Arial"/>
          <w:sz w:val="20"/>
          <w:szCs w:val="20"/>
          <w:lang w:val="en-US"/>
        </w:rPr>
        <w:t xml:space="preserve">full score </w:t>
      </w:r>
      <w:r w:rsidR="00DF1904" w:rsidRPr="00CD6C18">
        <w:rPr>
          <w:rFonts w:ascii="Arial" w:hAnsi="Arial" w:cs="Arial"/>
          <w:sz w:val="20"/>
          <w:szCs w:val="20"/>
          <w:lang w:val="en-US"/>
        </w:rPr>
        <w:t xml:space="preserve">(pdf) and recording, </w:t>
      </w:r>
      <w:r w:rsidR="00463DA9" w:rsidRPr="00CD6C18">
        <w:rPr>
          <w:rFonts w:ascii="Arial" w:hAnsi="Arial" w:cs="Arial"/>
          <w:sz w:val="20"/>
          <w:szCs w:val="20"/>
          <w:lang w:val="en-US"/>
        </w:rPr>
        <w:t xml:space="preserve">if available </w:t>
      </w:r>
      <w:r w:rsidR="00DF1904" w:rsidRPr="00CD6C18">
        <w:rPr>
          <w:rFonts w:ascii="Arial" w:hAnsi="Arial" w:cs="Arial"/>
          <w:sz w:val="20"/>
          <w:szCs w:val="20"/>
          <w:lang w:val="en-US"/>
        </w:rPr>
        <w:t>(</w:t>
      </w:r>
      <w:r w:rsidR="00463DA9" w:rsidRPr="00CD6C18">
        <w:rPr>
          <w:rFonts w:ascii="Arial" w:hAnsi="Arial" w:cs="Arial"/>
          <w:sz w:val="20"/>
          <w:szCs w:val="20"/>
          <w:lang w:val="en-US"/>
        </w:rPr>
        <w:t xml:space="preserve">mp3, </w:t>
      </w:r>
      <w:proofErr w:type="spellStart"/>
      <w:r w:rsidR="00463DA9" w:rsidRPr="00CD6C18">
        <w:rPr>
          <w:rFonts w:ascii="Arial" w:hAnsi="Arial" w:cs="Arial"/>
          <w:sz w:val="20"/>
          <w:szCs w:val="20"/>
          <w:lang w:val="en-US"/>
        </w:rPr>
        <w:t>aiff</w:t>
      </w:r>
      <w:proofErr w:type="spellEnd"/>
      <w:r w:rsidR="00463DA9" w:rsidRPr="00CD6C18">
        <w:rPr>
          <w:rFonts w:ascii="Arial" w:hAnsi="Arial" w:cs="Arial"/>
          <w:sz w:val="20"/>
          <w:szCs w:val="20"/>
          <w:lang w:val="en-US"/>
        </w:rPr>
        <w:t xml:space="preserve"> or wav)</w:t>
      </w:r>
      <w:r w:rsidR="00182550" w:rsidRPr="00CD6C18">
        <w:rPr>
          <w:rFonts w:ascii="Arial" w:hAnsi="Arial" w:cs="Arial"/>
          <w:sz w:val="20"/>
          <w:szCs w:val="20"/>
          <w:lang w:val="en-US"/>
        </w:rPr>
        <w:t xml:space="preserve">. </w:t>
      </w:r>
      <w:r w:rsidR="00463DA9" w:rsidRPr="00CD6C18">
        <w:rPr>
          <w:rFonts w:ascii="Arial" w:hAnsi="Arial" w:cs="Arial"/>
          <w:sz w:val="20"/>
          <w:szCs w:val="20"/>
          <w:lang w:val="en-US"/>
        </w:rPr>
        <w:t>Multichannel works must be supplied in stereo</w:t>
      </w:r>
      <w:r w:rsidR="0068342E" w:rsidRPr="00CD6C18">
        <w:rPr>
          <w:rFonts w:ascii="Arial" w:hAnsi="Arial" w:cs="Arial"/>
          <w:sz w:val="20"/>
          <w:szCs w:val="20"/>
          <w:lang w:val="en-US"/>
        </w:rPr>
        <w:t xml:space="preserve"> and multichannel</w:t>
      </w:r>
      <w:r w:rsidR="00463DA9" w:rsidRPr="00CD6C18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32E9D7D4" w14:textId="77777777" w:rsidR="00081240" w:rsidRDefault="00081240" w:rsidP="00CD6C18">
      <w:p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0"/>
          <w:szCs w:val="20"/>
          <w:lang w:val="en-US"/>
        </w:rPr>
      </w:pPr>
    </w:p>
    <w:p w14:paraId="59DA38DA" w14:textId="344EAD1A" w:rsidR="00182550" w:rsidRDefault="009041BF" w:rsidP="00CD6C18">
      <w:p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0"/>
          <w:szCs w:val="20"/>
          <w:lang w:val="en-US"/>
        </w:rPr>
      </w:pPr>
      <w:r w:rsidRPr="00CD6C18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7D33C82C" wp14:editId="46934163">
            <wp:extent cx="182880" cy="213360"/>
            <wp:effectExtent l="25400" t="0" r="0" b="0"/>
            <wp:docPr id="4" name="Picture 4" descr="Gnotes+(77x90)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notes+(77x90)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550" w:rsidRPr="00CD6C18">
        <w:rPr>
          <w:rFonts w:ascii="Arial" w:hAnsi="Arial" w:cs="Arial"/>
          <w:sz w:val="20"/>
          <w:szCs w:val="20"/>
          <w:lang w:val="en-US"/>
        </w:rPr>
        <w:tab/>
      </w:r>
      <w:r w:rsidR="00463DA9" w:rsidRPr="00CD6C18">
        <w:rPr>
          <w:rFonts w:ascii="Arial" w:hAnsi="Arial" w:cs="Arial"/>
          <w:sz w:val="20"/>
          <w:szCs w:val="20"/>
          <w:lang w:val="en-US"/>
        </w:rPr>
        <w:t xml:space="preserve">Please </w:t>
      </w:r>
      <w:r w:rsidR="00DF1904" w:rsidRPr="00CD6C18">
        <w:rPr>
          <w:rFonts w:ascii="Arial" w:hAnsi="Arial" w:cs="Arial"/>
          <w:sz w:val="20"/>
          <w:szCs w:val="20"/>
          <w:lang w:val="en-US"/>
        </w:rPr>
        <w:t>upload your scores and recordings to</w:t>
      </w:r>
      <w:r w:rsidR="00463DA9" w:rsidRPr="00CD6C18">
        <w:rPr>
          <w:rFonts w:ascii="Arial" w:hAnsi="Arial" w:cs="Arial"/>
          <w:sz w:val="20"/>
          <w:szCs w:val="20"/>
          <w:lang w:val="en-US"/>
        </w:rPr>
        <w:t xml:space="preserve"> a file transfer </w:t>
      </w:r>
      <w:r w:rsidR="006055EC" w:rsidRPr="00CD6C18">
        <w:rPr>
          <w:rFonts w:ascii="Arial" w:hAnsi="Arial" w:cs="Arial"/>
          <w:sz w:val="20"/>
          <w:szCs w:val="20"/>
          <w:lang w:val="en-US"/>
        </w:rPr>
        <w:t xml:space="preserve">site (hightail, </w:t>
      </w:r>
      <w:proofErr w:type="spellStart"/>
      <w:r w:rsidR="00E53C2D" w:rsidRPr="00CD6C18">
        <w:rPr>
          <w:rFonts w:ascii="Arial" w:hAnsi="Arial" w:cs="Arial"/>
          <w:sz w:val="20"/>
          <w:szCs w:val="20"/>
          <w:lang w:val="en-US"/>
        </w:rPr>
        <w:t>dropbox</w:t>
      </w:r>
      <w:proofErr w:type="spellEnd"/>
      <w:r w:rsidR="00DF1904" w:rsidRPr="00CD6C18">
        <w:rPr>
          <w:rFonts w:ascii="Arial" w:hAnsi="Arial" w:cs="Arial"/>
          <w:sz w:val="20"/>
          <w:szCs w:val="20"/>
          <w:lang w:val="en-US"/>
        </w:rPr>
        <w:t>, or similar)</w:t>
      </w:r>
      <w:r w:rsidR="00117056" w:rsidRPr="00CD6C18">
        <w:rPr>
          <w:rFonts w:ascii="Arial" w:hAnsi="Arial" w:cs="Arial"/>
          <w:sz w:val="20"/>
          <w:szCs w:val="20"/>
          <w:lang w:val="en-US"/>
        </w:rPr>
        <w:t xml:space="preserve">. Make sure </w:t>
      </w:r>
      <w:r w:rsidR="00E53C2D" w:rsidRPr="00CD6C18">
        <w:rPr>
          <w:rFonts w:ascii="Arial" w:hAnsi="Arial" w:cs="Arial"/>
          <w:sz w:val="20"/>
          <w:szCs w:val="20"/>
          <w:lang w:val="en-US"/>
        </w:rPr>
        <w:t>link</w:t>
      </w:r>
      <w:r w:rsidR="006055EC" w:rsidRPr="00CD6C18">
        <w:rPr>
          <w:rFonts w:ascii="Arial" w:hAnsi="Arial" w:cs="Arial"/>
          <w:sz w:val="20"/>
          <w:szCs w:val="20"/>
          <w:lang w:val="en-US"/>
        </w:rPr>
        <w:t xml:space="preserve"> remains active till </w:t>
      </w:r>
      <w:r w:rsidR="00F40B3F">
        <w:rPr>
          <w:rFonts w:ascii="Arial" w:hAnsi="Arial" w:cs="Arial"/>
          <w:sz w:val="20"/>
          <w:szCs w:val="20"/>
          <w:lang w:val="en-US"/>
        </w:rPr>
        <w:t>June</w:t>
      </w:r>
      <w:r w:rsidR="006055EC" w:rsidRPr="00CD6C18">
        <w:rPr>
          <w:rFonts w:ascii="Arial" w:hAnsi="Arial" w:cs="Arial"/>
          <w:sz w:val="20"/>
          <w:szCs w:val="20"/>
          <w:lang w:val="en-US"/>
        </w:rPr>
        <w:t xml:space="preserve"> 202</w:t>
      </w:r>
      <w:r w:rsidR="00724177">
        <w:rPr>
          <w:rFonts w:ascii="Arial" w:hAnsi="Arial" w:cs="Arial"/>
          <w:sz w:val="20"/>
          <w:szCs w:val="20"/>
          <w:lang w:val="en-US"/>
        </w:rPr>
        <w:t>5</w:t>
      </w:r>
      <w:r w:rsidR="00081240">
        <w:rPr>
          <w:rFonts w:ascii="Arial" w:hAnsi="Arial" w:cs="Arial"/>
          <w:sz w:val="20"/>
          <w:szCs w:val="20"/>
          <w:lang w:val="en-US"/>
        </w:rPr>
        <w:t xml:space="preserve"> and no password is required</w:t>
      </w:r>
      <w:r w:rsidR="006055EC" w:rsidRPr="00CD6C18">
        <w:rPr>
          <w:rFonts w:ascii="Arial" w:hAnsi="Arial" w:cs="Arial"/>
          <w:sz w:val="20"/>
          <w:szCs w:val="20"/>
          <w:lang w:val="en-US"/>
        </w:rPr>
        <w:t xml:space="preserve">. </w:t>
      </w:r>
      <w:r w:rsidR="00673583" w:rsidRPr="00CD6C18">
        <w:rPr>
          <w:rFonts w:ascii="Arial" w:hAnsi="Arial" w:cs="Arial"/>
          <w:sz w:val="20"/>
          <w:szCs w:val="20"/>
          <w:lang w:val="en-US"/>
        </w:rPr>
        <w:t>Link</w:t>
      </w:r>
      <w:r w:rsidR="006055EC" w:rsidRPr="00CD6C18">
        <w:rPr>
          <w:rFonts w:ascii="Arial" w:hAnsi="Arial" w:cs="Arial"/>
          <w:sz w:val="20"/>
          <w:szCs w:val="20"/>
          <w:lang w:val="en-US"/>
        </w:rPr>
        <w:t xml:space="preserve"> to download </w:t>
      </w:r>
      <w:r w:rsidR="00E53C2D" w:rsidRPr="00CD6C18">
        <w:rPr>
          <w:rFonts w:ascii="Arial" w:hAnsi="Arial" w:cs="Arial"/>
          <w:sz w:val="20"/>
          <w:szCs w:val="20"/>
          <w:lang w:val="en-US"/>
        </w:rPr>
        <w:t xml:space="preserve">all materials </w:t>
      </w:r>
      <w:r w:rsidR="00673583" w:rsidRPr="00CD6C18">
        <w:rPr>
          <w:rFonts w:ascii="Arial" w:hAnsi="Arial" w:cs="Arial"/>
          <w:sz w:val="20"/>
          <w:szCs w:val="20"/>
          <w:lang w:val="en-US"/>
        </w:rPr>
        <w:t>must be included in the submission form.</w:t>
      </w:r>
      <w:r w:rsidR="00DF1904" w:rsidRPr="00CD6C18">
        <w:rPr>
          <w:rFonts w:ascii="Arial" w:hAnsi="Arial" w:cs="Arial"/>
          <w:sz w:val="20"/>
          <w:szCs w:val="20"/>
          <w:lang w:val="en-US"/>
        </w:rPr>
        <w:t xml:space="preserve"> Neither the Department of Music nor the grantor of the awards assumes any responsibility for malfunctioning transfers or links.</w:t>
      </w:r>
    </w:p>
    <w:p w14:paraId="1EE426FA" w14:textId="77777777" w:rsidR="00081240" w:rsidRDefault="00081240" w:rsidP="00CD6C18">
      <w:pPr>
        <w:tabs>
          <w:tab w:val="left" w:pos="426"/>
        </w:tabs>
        <w:spacing w:line="240" w:lineRule="auto"/>
        <w:ind w:left="420" w:hanging="420"/>
        <w:rPr>
          <w:rFonts w:ascii="Arial" w:hAnsi="Arial" w:cs="Arial"/>
          <w:sz w:val="20"/>
          <w:szCs w:val="20"/>
          <w:lang w:val="en-US"/>
        </w:rPr>
      </w:pPr>
    </w:p>
    <w:p w14:paraId="23C3D937" w14:textId="1D52620B" w:rsidR="005F70A2" w:rsidRDefault="009041BF" w:rsidP="00CD6C18">
      <w:pPr>
        <w:tabs>
          <w:tab w:val="left" w:pos="426"/>
        </w:tabs>
        <w:spacing w:line="240" w:lineRule="auto"/>
        <w:ind w:left="420" w:hanging="420"/>
        <w:rPr>
          <w:rFonts w:ascii="Arial" w:hAnsi="Arial" w:cs="Arial"/>
          <w:sz w:val="20"/>
          <w:szCs w:val="20"/>
          <w:lang w:val="en-US"/>
        </w:rPr>
      </w:pPr>
      <w:r w:rsidRPr="00CD6C18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A40411E" wp14:editId="2E0EE0AF">
            <wp:extent cx="182880" cy="203200"/>
            <wp:effectExtent l="25400" t="0" r="0" b="0"/>
            <wp:docPr id="5" name="Picture 5" descr="Gnotes+(77x90)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notes+(77x90)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8F8" w:rsidRPr="00CD6C18">
        <w:rPr>
          <w:rFonts w:ascii="Arial" w:hAnsi="Arial" w:cs="Arial"/>
          <w:sz w:val="20"/>
          <w:szCs w:val="20"/>
          <w:lang w:val="en-US"/>
        </w:rPr>
        <w:tab/>
      </w:r>
      <w:r w:rsidR="005F70A2" w:rsidRPr="00CD6C18">
        <w:rPr>
          <w:rFonts w:ascii="Arial" w:hAnsi="Arial" w:cs="Arial"/>
          <w:sz w:val="20"/>
          <w:szCs w:val="20"/>
          <w:lang w:val="en-US"/>
        </w:rPr>
        <w:t>Decisions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of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the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judges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are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F84891" w:rsidRPr="00CD6C18">
        <w:rPr>
          <w:rFonts w:ascii="Arial" w:hAnsi="Arial" w:cs="Arial"/>
          <w:sz w:val="20"/>
          <w:szCs w:val="20"/>
          <w:lang w:val="en-US"/>
        </w:rPr>
        <w:t>fi</w:t>
      </w:r>
      <w:r w:rsidR="005F70A2" w:rsidRPr="00CD6C18">
        <w:rPr>
          <w:rFonts w:ascii="Arial" w:hAnsi="Arial" w:cs="Arial"/>
          <w:sz w:val="20"/>
          <w:szCs w:val="20"/>
          <w:lang w:val="en-US"/>
        </w:rPr>
        <w:t>nal.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If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the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judges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do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not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F84891" w:rsidRPr="00CD6C18">
        <w:rPr>
          <w:rFonts w:ascii="Arial" w:hAnsi="Arial" w:cs="Arial"/>
          <w:sz w:val="20"/>
          <w:szCs w:val="20"/>
          <w:lang w:val="en-US"/>
        </w:rPr>
        <w:t>fi</w:t>
      </w:r>
      <w:r w:rsidR="005F70A2" w:rsidRPr="00CD6C18">
        <w:rPr>
          <w:rFonts w:ascii="Arial" w:hAnsi="Arial" w:cs="Arial"/>
          <w:sz w:val="20"/>
          <w:szCs w:val="20"/>
          <w:lang w:val="en-US"/>
        </w:rPr>
        <w:t>nd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an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entry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of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merit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EE43F7" w:rsidRPr="00CD6C18">
        <w:rPr>
          <w:rFonts w:ascii="Arial" w:hAnsi="Arial" w:cs="Arial"/>
          <w:sz w:val="20"/>
          <w:szCs w:val="20"/>
          <w:lang w:val="en-US"/>
        </w:rPr>
        <w:t>in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EE43F7" w:rsidRPr="00CD6C18">
        <w:rPr>
          <w:rFonts w:ascii="Arial" w:hAnsi="Arial" w:cs="Arial"/>
          <w:sz w:val="20"/>
          <w:szCs w:val="20"/>
          <w:lang w:val="en-US"/>
        </w:rPr>
        <w:t>any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EE43F7" w:rsidRPr="00CD6C18">
        <w:rPr>
          <w:rFonts w:ascii="Arial" w:hAnsi="Arial" w:cs="Arial"/>
          <w:sz w:val="20"/>
          <w:szCs w:val="20"/>
          <w:lang w:val="en-US"/>
        </w:rPr>
        <w:t>of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EE43F7" w:rsidRPr="00CD6C18">
        <w:rPr>
          <w:rFonts w:ascii="Arial" w:hAnsi="Arial" w:cs="Arial"/>
          <w:sz w:val="20"/>
          <w:szCs w:val="20"/>
          <w:lang w:val="en-US"/>
        </w:rPr>
        <w:t>the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9B367E">
        <w:rPr>
          <w:rFonts w:ascii="Arial" w:hAnsi="Arial" w:cs="Arial"/>
          <w:sz w:val="20"/>
          <w:szCs w:val="20"/>
          <w:lang w:val="en-US"/>
        </w:rPr>
        <w:t>three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EE43F7" w:rsidRPr="00CD6C18">
        <w:rPr>
          <w:rFonts w:ascii="Arial" w:hAnsi="Arial" w:cs="Arial"/>
          <w:sz w:val="20"/>
          <w:szCs w:val="20"/>
          <w:lang w:val="en-US"/>
        </w:rPr>
        <w:t>categories,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an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award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will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not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be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made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in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that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category.</w:t>
      </w:r>
      <w:r w:rsidR="00FA4AF2" w:rsidRPr="00CD6C1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FE69A6E" w14:textId="31B8014A" w:rsidR="005F70A2" w:rsidRPr="00877BA0" w:rsidRDefault="00117056" w:rsidP="00877BA0">
      <w:pPr>
        <w:spacing w:before="360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76A751" wp14:editId="46FD9250">
                <wp:simplePos x="0" y="0"/>
                <wp:positionH relativeFrom="column">
                  <wp:posOffset>-15875</wp:posOffset>
                </wp:positionH>
                <wp:positionV relativeFrom="paragraph">
                  <wp:posOffset>80010</wp:posOffset>
                </wp:positionV>
                <wp:extent cx="5993130" cy="404495"/>
                <wp:effectExtent l="149225" t="156210" r="182245" b="1885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40449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E2D045" w14:textId="54E4797F" w:rsidR="00DF1904" w:rsidRDefault="00DF1904" w:rsidP="003102A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Deadline for submissions: </w:t>
                            </w:r>
                            <w:r w:rsidR="005D728E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April</w:t>
                            </w:r>
                            <w:r w:rsidR="007E5B34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724177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30th</w:t>
                            </w:r>
                            <w:r w:rsidR="00F43DCE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, 202</w:t>
                            </w:r>
                            <w:r w:rsidR="00724177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</w:p>
                          <w:p w14:paraId="005CAC4E" w14:textId="77777777" w:rsidR="00DF1904" w:rsidRPr="00E1484A" w:rsidRDefault="00DF1904" w:rsidP="003102A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olor w:val="FFFFFF"/>
                                <w:lang w:val="en-US"/>
                              </w:rPr>
                            </w:pPr>
                          </w:p>
                          <w:p w14:paraId="7E4AD984" w14:textId="77777777" w:rsidR="00DF1904" w:rsidRPr="003102A4" w:rsidRDefault="00DF1904" w:rsidP="003102A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6A7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.25pt;margin-top:6.3pt;width:471.9pt;height:3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" fillcolor="#c00000" strokecolor="#f2f2f2" strokeweight="3pt">
                <v:shadow on="t" color="#622423" opacity=".5" offset="1pt,.74833mm"/>
                <v:textbox>
                  <w:txbxContent>
                    <w:p w14:paraId="08E2D045" w14:textId="54E4797F" w:rsidR="00DF1904" w:rsidRDefault="00DF1904" w:rsidP="003102A4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Deadline for submissions: </w:t>
                      </w:r>
                      <w:r w:rsidR="005D728E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April</w:t>
                      </w:r>
                      <w:r w:rsidR="007E5B34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724177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30th</w:t>
                      </w:r>
                      <w:r w:rsidR="00F43DCE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, 202</w:t>
                      </w:r>
                      <w:r w:rsidR="00724177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5</w:t>
                      </w:r>
                    </w:p>
                    <w:p w14:paraId="005CAC4E" w14:textId="77777777" w:rsidR="00DF1904" w:rsidRPr="00E1484A" w:rsidRDefault="00DF1904" w:rsidP="003102A4">
                      <w:pPr>
                        <w:spacing w:before="120"/>
                        <w:jc w:val="center"/>
                        <w:rPr>
                          <w:rFonts w:ascii="Arial" w:hAnsi="Arial" w:cs="Arial"/>
                          <w:color w:val="FFFFFF"/>
                          <w:lang w:val="en-US"/>
                        </w:rPr>
                      </w:pPr>
                    </w:p>
                    <w:p w14:paraId="7E4AD984" w14:textId="77777777" w:rsidR="00DF1904" w:rsidRPr="003102A4" w:rsidRDefault="00DF1904" w:rsidP="003102A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CC70AC" w14:textId="77777777" w:rsidR="005D728E" w:rsidRDefault="005D728E" w:rsidP="00877BA0">
      <w:pPr>
        <w:tabs>
          <w:tab w:val="left" w:pos="450"/>
        </w:tabs>
        <w:spacing w:line="240" w:lineRule="auto"/>
        <w:jc w:val="left"/>
        <w:rPr>
          <w:rFonts w:ascii="Arial" w:hAnsi="Arial" w:cs="Arial"/>
          <w:sz w:val="20"/>
          <w:szCs w:val="20"/>
          <w:lang w:val="en-US"/>
        </w:rPr>
      </w:pPr>
    </w:p>
    <w:p w14:paraId="22352048" w14:textId="77777777" w:rsidR="005D728E" w:rsidRDefault="005D728E" w:rsidP="00877BA0">
      <w:pPr>
        <w:tabs>
          <w:tab w:val="left" w:pos="450"/>
        </w:tabs>
        <w:spacing w:line="240" w:lineRule="auto"/>
        <w:jc w:val="left"/>
        <w:rPr>
          <w:rFonts w:ascii="Arial" w:hAnsi="Arial" w:cs="Arial"/>
          <w:sz w:val="20"/>
          <w:szCs w:val="20"/>
          <w:lang w:val="en-US"/>
        </w:rPr>
      </w:pPr>
    </w:p>
    <w:p w14:paraId="68C0DE1B" w14:textId="266C4238" w:rsidR="00877BA0" w:rsidRPr="00CD6C18" w:rsidRDefault="00AD5D25" w:rsidP="00877BA0">
      <w:pPr>
        <w:tabs>
          <w:tab w:val="left" w:pos="450"/>
        </w:tabs>
        <w:spacing w:line="240" w:lineRule="auto"/>
        <w:jc w:val="left"/>
        <w:rPr>
          <w:rFonts w:ascii="Arial" w:hAnsi="Arial" w:cs="Arial"/>
          <w:sz w:val="20"/>
          <w:szCs w:val="20"/>
          <w:lang w:val="en-US"/>
        </w:rPr>
      </w:pPr>
      <w:r w:rsidRPr="00CD6C18">
        <w:rPr>
          <w:rFonts w:ascii="Arial" w:hAnsi="Arial" w:cs="Arial"/>
          <w:sz w:val="20"/>
          <w:szCs w:val="20"/>
          <w:lang w:val="en-US"/>
        </w:rPr>
        <w:t>-------------------------------------------------------------------------------------------------------------------------------</w:t>
      </w:r>
    </w:p>
    <w:p w14:paraId="4A15A63F" w14:textId="77777777" w:rsidR="005F70A2" w:rsidRPr="00CD6C18" w:rsidRDefault="005F70A2" w:rsidP="00AD5D25">
      <w:pPr>
        <w:tabs>
          <w:tab w:val="left" w:pos="3240"/>
        </w:tabs>
        <w:spacing w:line="240" w:lineRule="auto"/>
        <w:jc w:val="left"/>
        <w:rPr>
          <w:rFonts w:ascii="Arial" w:hAnsi="Arial" w:cs="Arial"/>
          <w:sz w:val="20"/>
          <w:szCs w:val="20"/>
          <w:lang w:val="en-US"/>
        </w:rPr>
      </w:pPr>
      <w:r w:rsidRPr="00CD6C18">
        <w:rPr>
          <w:rFonts w:ascii="Arial" w:hAnsi="Arial" w:cs="Arial"/>
          <w:sz w:val="20"/>
          <w:szCs w:val="20"/>
          <w:lang w:val="en-US"/>
        </w:rPr>
        <w:t>Address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Pr="00CD6C18">
        <w:rPr>
          <w:rFonts w:ascii="Arial" w:hAnsi="Arial" w:cs="Arial"/>
          <w:sz w:val="20"/>
          <w:szCs w:val="20"/>
          <w:lang w:val="en-US"/>
        </w:rPr>
        <w:t>entries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Pr="00CD6C18">
        <w:rPr>
          <w:rFonts w:ascii="Arial" w:hAnsi="Arial" w:cs="Arial"/>
          <w:sz w:val="20"/>
          <w:szCs w:val="20"/>
          <w:lang w:val="en-US"/>
        </w:rPr>
        <w:t>and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Pr="00CD6C18">
        <w:rPr>
          <w:rFonts w:ascii="Arial" w:hAnsi="Arial" w:cs="Arial"/>
          <w:sz w:val="20"/>
          <w:szCs w:val="20"/>
          <w:lang w:val="en-US"/>
        </w:rPr>
        <w:t>inquiries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Pr="00CD6C18">
        <w:rPr>
          <w:rFonts w:ascii="Arial" w:hAnsi="Arial" w:cs="Arial"/>
          <w:sz w:val="20"/>
          <w:szCs w:val="20"/>
          <w:lang w:val="en-US"/>
        </w:rPr>
        <w:t>to:</w:t>
      </w:r>
      <w:r w:rsidR="00877BA0" w:rsidRPr="00CD6C18">
        <w:rPr>
          <w:rFonts w:ascii="Arial" w:hAnsi="Arial" w:cs="Arial"/>
          <w:sz w:val="20"/>
          <w:szCs w:val="20"/>
          <w:lang w:val="en-US"/>
        </w:rPr>
        <w:tab/>
      </w:r>
      <w:r w:rsidRPr="00CD6C18">
        <w:rPr>
          <w:rFonts w:ascii="Arial" w:hAnsi="Arial" w:cs="Arial"/>
          <w:sz w:val="20"/>
          <w:szCs w:val="20"/>
          <w:lang w:val="en-US"/>
        </w:rPr>
        <w:t>Dorothy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Pr="00CD6C18">
        <w:rPr>
          <w:rFonts w:ascii="Arial" w:hAnsi="Arial" w:cs="Arial"/>
          <w:sz w:val="20"/>
          <w:szCs w:val="20"/>
          <w:lang w:val="en-US"/>
        </w:rPr>
        <w:t>and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Pr="00CD6C18">
        <w:rPr>
          <w:rFonts w:ascii="Arial" w:hAnsi="Arial" w:cs="Arial"/>
          <w:sz w:val="20"/>
          <w:szCs w:val="20"/>
          <w:lang w:val="en-US"/>
        </w:rPr>
        <w:t>Sherrill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Pr="00CD6C18">
        <w:rPr>
          <w:rFonts w:ascii="Arial" w:hAnsi="Arial" w:cs="Arial"/>
          <w:sz w:val="20"/>
          <w:szCs w:val="20"/>
          <w:lang w:val="en-US"/>
        </w:rPr>
        <w:t>C.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Pr="00CD6C18">
        <w:rPr>
          <w:rFonts w:ascii="Arial" w:hAnsi="Arial" w:cs="Arial"/>
          <w:sz w:val="20"/>
          <w:szCs w:val="20"/>
          <w:lang w:val="en-US"/>
        </w:rPr>
        <w:t>Corwin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Pr="00CD6C18">
        <w:rPr>
          <w:rFonts w:ascii="Arial" w:hAnsi="Arial" w:cs="Arial"/>
          <w:sz w:val="20"/>
          <w:szCs w:val="20"/>
          <w:lang w:val="en-US"/>
        </w:rPr>
        <w:t>Awards</w:t>
      </w:r>
      <w:r w:rsidR="00FA4AF2" w:rsidRPr="00CD6C1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B97A311" w14:textId="7DE9D066" w:rsidR="00877BA0" w:rsidRPr="00CD6C18" w:rsidRDefault="00FA4AF2" w:rsidP="00877BA0">
      <w:pPr>
        <w:tabs>
          <w:tab w:val="left" w:pos="3240"/>
        </w:tabs>
        <w:spacing w:line="240" w:lineRule="auto"/>
        <w:jc w:val="left"/>
        <w:rPr>
          <w:rFonts w:ascii="Arial" w:hAnsi="Arial" w:cs="Arial"/>
          <w:sz w:val="20"/>
          <w:szCs w:val="20"/>
          <w:lang w:val="en-US"/>
        </w:rPr>
      </w:pPr>
      <w:r w:rsidRPr="00CD6C18">
        <w:rPr>
          <w:rFonts w:ascii="Arial" w:hAnsi="Arial" w:cs="Arial"/>
          <w:sz w:val="20"/>
          <w:szCs w:val="20"/>
          <w:lang w:val="en-US"/>
        </w:rPr>
        <w:tab/>
      </w:r>
      <w:r w:rsidR="00266337" w:rsidRPr="00CD6C18">
        <w:rPr>
          <w:rFonts w:ascii="Arial" w:hAnsi="Arial" w:cs="Arial"/>
          <w:sz w:val="20"/>
          <w:szCs w:val="20"/>
          <w:lang w:val="en-US"/>
        </w:rPr>
        <w:t xml:space="preserve">1315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Music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266337" w:rsidRPr="00CD6C18">
        <w:rPr>
          <w:rFonts w:ascii="Arial" w:hAnsi="Arial" w:cs="Arial"/>
          <w:sz w:val="20"/>
          <w:szCs w:val="20"/>
          <w:lang w:val="en-US"/>
        </w:rPr>
        <w:t>Office</w:t>
      </w:r>
      <w:r w:rsidR="005F70A2" w:rsidRPr="00CD6C18">
        <w:rPr>
          <w:rFonts w:ascii="Arial" w:hAnsi="Arial" w:cs="Arial"/>
          <w:sz w:val="20"/>
          <w:szCs w:val="20"/>
          <w:lang w:val="en-US"/>
        </w:rPr>
        <w:t>,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Department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of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Music,</w:t>
      </w:r>
      <w:r w:rsidR="00877BA0" w:rsidRPr="00CD6C18">
        <w:rPr>
          <w:rFonts w:ascii="Arial" w:hAnsi="Arial" w:cs="Arial"/>
          <w:sz w:val="20"/>
          <w:szCs w:val="20"/>
          <w:lang w:val="en-US"/>
        </w:rPr>
        <w:t xml:space="preserve"> </w:t>
      </w:r>
      <w:r w:rsidR="005F70A2" w:rsidRPr="00CD6C18">
        <w:rPr>
          <w:rFonts w:ascii="Arial" w:hAnsi="Arial" w:cs="Arial"/>
          <w:sz w:val="20"/>
          <w:szCs w:val="20"/>
          <w:lang w:val="en-US"/>
        </w:rPr>
        <w:t>UCSB</w:t>
      </w:r>
    </w:p>
    <w:p w14:paraId="43579765" w14:textId="50624B96" w:rsidR="00CC563B" w:rsidRPr="00CD6C18" w:rsidRDefault="00877BA0" w:rsidP="0016799B">
      <w:pPr>
        <w:tabs>
          <w:tab w:val="left" w:pos="3240"/>
        </w:tabs>
        <w:spacing w:line="240" w:lineRule="auto"/>
        <w:jc w:val="left"/>
        <w:rPr>
          <w:rFonts w:ascii="Arial" w:hAnsi="Arial" w:cs="Arial"/>
          <w:sz w:val="20"/>
          <w:szCs w:val="20"/>
          <w:lang w:val="en-US"/>
        </w:rPr>
      </w:pPr>
      <w:r w:rsidRPr="00CD6C18">
        <w:rPr>
          <w:rFonts w:ascii="Arial" w:hAnsi="Arial" w:cs="Arial"/>
          <w:sz w:val="20"/>
          <w:szCs w:val="20"/>
          <w:lang w:val="en-US"/>
        </w:rPr>
        <w:tab/>
      </w:r>
      <w:r w:rsidR="00C94D97" w:rsidRPr="00CD6C1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en-US"/>
        </w:rPr>
        <w:t>jppo@ucsb.edu</w:t>
      </w:r>
    </w:p>
    <w:sectPr w:rsidR="00CC563B" w:rsidRPr="00CD6C18" w:rsidSect="007163AF">
      <w:pgSz w:w="12240" w:h="15840" w:code="1"/>
      <w:pgMar w:top="990" w:right="1411" w:bottom="90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85"/>
    <w:rsid w:val="00021F1E"/>
    <w:rsid w:val="000435B8"/>
    <w:rsid w:val="00081240"/>
    <w:rsid w:val="00090C10"/>
    <w:rsid w:val="0009706C"/>
    <w:rsid w:val="000E0572"/>
    <w:rsid w:val="001025B2"/>
    <w:rsid w:val="0011374C"/>
    <w:rsid w:val="00117056"/>
    <w:rsid w:val="00122A88"/>
    <w:rsid w:val="00141A06"/>
    <w:rsid w:val="00167881"/>
    <w:rsid w:val="0016799B"/>
    <w:rsid w:val="00182550"/>
    <w:rsid w:val="00184F21"/>
    <w:rsid w:val="001B7C39"/>
    <w:rsid w:val="001E20B8"/>
    <w:rsid w:val="001E4604"/>
    <w:rsid w:val="00203BBF"/>
    <w:rsid w:val="00212EF0"/>
    <w:rsid w:val="00213F0B"/>
    <w:rsid w:val="00236C3B"/>
    <w:rsid w:val="002409F6"/>
    <w:rsid w:val="00242AB9"/>
    <w:rsid w:val="002438D2"/>
    <w:rsid w:val="00245411"/>
    <w:rsid w:val="00260065"/>
    <w:rsid w:val="00263633"/>
    <w:rsid w:val="00264AD7"/>
    <w:rsid w:val="00266337"/>
    <w:rsid w:val="00275F6B"/>
    <w:rsid w:val="00281FD4"/>
    <w:rsid w:val="00296133"/>
    <w:rsid w:val="0029748C"/>
    <w:rsid w:val="002B404B"/>
    <w:rsid w:val="002D71FE"/>
    <w:rsid w:val="002F2ED8"/>
    <w:rsid w:val="003102A4"/>
    <w:rsid w:val="0031394A"/>
    <w:rsid w:val="003150E7"/>
    <w:rsid w:val="003238C9"/>
    <w:rsid w:val="00334EB1"/>
    <w:rsid w:val="00346752"/>
    <w:rsid w:val="00357CC1"/>
    <w:rsid w:val="00377F7E"/>
    <w:rsid w:val="00397250"/>
    <w:rsid w:val="003D5862"/>
    <w:rsid w:val="003E22DA"/>
    <w:rsid w:val="004120A2"/>
    <w:rsid w:val="00421642"/>
    <w:rsid w:val="004436D6"/>
    <w:rsid w:val="00443819"/>
    <w:rsid w:val="00453F09"/>
    <w:rsid w:val="00463DA9"/>
    <w:rsid w:val="00464DF6"/>
    <w:rsid w:val="004824C3"/>
    <w:rsid w:val="00497EF5"/>
    <w:rsid w:val="004A30BC"/>
    <w:rsid w:val="004B15A2"/>
    <w:rsid w:val="004C1777"/>
    <w:rsid w:val="004D3304"/>
    <w:rsid w:val="005061EB"/>
    <w:rsid w:val="00515C1E"/>
    <w:rsid w:val="0053652C"/>
    <w:rsid w:val="00543E04"/>
    <w:rsid w:val="00545CB2"/>
    <w:rsid w:val="0055485A"/>
    <w:rsid w:val="005553E9"/>
    <w:rsid w:val="005561BF"/>
    <w:rsid w:val="0058155D"/>
    <w:rsid w:val="00584216"/>
    <w:rsid w:val="005B424C"/>
    <w:rsid w:val="005B4F4E"/>
    <w:rsid w:val="005C27AD"/>
    <w:rsid w:val="005C6C81"/>
    <w:rsid w:val="005C73AB"/>
    <w:rsid w:val="005D728E"/>
    <w:rsid w:val="005F3525"/>
    <w:rsid w:val="005F70A2"/>
    <w:rsid w:val="0060494F"/>
    <w:rsid w:val="006055EC"/>
    <w:rsid w:val="00614BA0"/>
    <w:rsid w:val="00627BFF"/>
    <w:rsid w:val="0064783F"/>
    <w:rsid w:val="006522BD"/>
    <w:rsid w:val="00666973"/>
    <w:rsid w:val="00667D37"/>
    <w:rsid w:val="00672405"/>
    <w:rsid w:val="00673583"/>
    <w:rsid w:val="006768D5"/>
    <w:rsid w:val="0068342E"/>
    <w:rsid w:val="006D37AE"/>
    <w:rsid w:val="007005EA"/>
    <w:rsid w:val="00704200"/>
    <w:rsid w:val="007163AF"/>
    <w:rsid w:val="007219CD"/>
    <w:rsid w:val="00724177"/>
    <w:rsid w:val="0072748E"/>
    <w:rsid w:val="00736B18"/>
    <w:rsid w:val="0074266F"/>
    <w:rsid w:val="00755A84"/>
    <w:rsid w:val="00760DD6"/>
    <w:rsid w:val="007726CE"/>
    <w:rsid w:val="007937DE"/>
    <w:rsid w:val="007B76A5"/>
    <w:rsid w:val="007C2446"/>
    <w:rsid w:val="007E1410"/>
    <w:rsid w:val="007E5B34"/>
    <w:rsid w:val="0082373A"/>
    <w:rsid w:val="0083268A"/>
    <w:rsid w:val="00836099"/>
    <w:rsid w:val="00843464"/>
    <w:rsid w:val="00861B06"/>
    <w:rsid w:val="008632F8"/>
    <w:rsid w:val="00864090"/>
    <w:rsid w:val="00871540"/>
    <w:rsid w:val="00876E00"/>
    <w:rsid w:val="00877BA0"/>
    <w:rsid w:val="0088207B"/>
    <w:rsid w:val="00890EC8"/>
    <w:rsid w:val="00893DD8"/>
    <w:rsid w:val="00895290"/>
    <w:rsid w:val="008B220B"/>
    <w:rsid w:val="008C4C95"/>
    <w:rsid w:val="008E2BF2"/>
    <w:rsid w:val="008E7BD8"/>
    <w:rsid w:val="008F7A5B"/>
    <w:rsid w:val="009041BF"/>
    <w:rsid w:val="00920F77"/>
    <w:rsid w:val="00941BAB"/>
    <w:rsid w:val="00961CD7"/>
    <w:rsid w:val="009A4385"/>
    <w:rsid w:val="009B367E"/>
    <w:rsid w:val="009E7FCF"/>
    <w:rsid w:val="00A03187"/>
    <w:rsid w:val="00A255FA"/>
    <w:rsid w:val="00A34B2D"/>
    <w:rsid w:val="00A35168"/>
    <w:rsid w:val="00A632EE"/>
    <w:rsid w:val="00A87D0F"/>
    <w:rsid w:val="00AA6D79"/>
    <w:rsid w:val="00AD5D25"/>
    <w:rsid w:val="00AE0DCA"/>
    <w:rsid w:val="00AE16DE"/>
    <w:rsid w:val="00B01EA4"/>
    <w:rsid w:val="00B174C8"/>
    <w:rsid w:val="00B238F8"/>
    <w:rsid w:val="00B3528B"/>
    <w:rsid w:val="00B64203"/>
    <w:rsid w:val="00B75560"/>
    <w:rsid w:val="00B90CEE"/>
    <w:rsid w:val="00B91ABE"/>
    <w:rsid w:val="00BC69CE"/>
    <w:rsid w:val="00BD3200"/>
    <w:rsid w:val="00C10B7D"/>
    <w:rsid w:val="00C161D1"/>
    <w:rsid w:val="00C41F6B"/>
    <w:rsid w:val="00C647B5"/>
    <w:rsid w:val="00C77FE5"/>
    <w:rsid w:val="00C937F2"/>
    <w:rsid w:val="00C94D97"/>
    <w:rsid w:val="00CB1B25"/>
    <w:rsid w:val="00CB6F97"/>
    <w:rsid w:val="00CC563B"/>
    <w:rsid w:val="00CC5D8E"/>
    <w:rsid w:val="00CC5F70"/>
    <w:rsid w:val="00CD0C9D"/>
    <w:rsid w:val="00CD0D67"/>
    <w:rsid w:val="00CD6C18"/>
    <w:rsid w:val="00CE1C74"/>
    <w:rsid w:val="00CF027F"/>
    <w:rsid w:val="00D275D9"/>
    <w:rsid w:val="00D564B5"/>
    <w:rsid w:val="00D92C6A"/>
    <w:rsid w:val="00D96477"/>
    <w:rsid w:val="00DA3A70"/>
    <w:rsid w:val="00DD5E8A"/>
    <w:rsid w:val="00DF1904"/>
    <w:rsid w:val="00E11E85"/>
    <w:rsid w:val="00E22F41"/>
    <w:rsid w:val="00E267CB"/>
    <w:rsid w:val="00E53C2D"/>
    <w:rsid w:val="00E63118"/>
    <w:rsid w:val="00E75C22"/>
    <w:rsid w:val="00E82110"/>
    <w:rsid w:val="00EA055D"/>
    <w:rsid w:val="00EA3B1E"/>
    <w:rsid w:val="00ED30F5"/>
    <w:rsid w:val="00EE43F7"/>
    <w:rsid w:val="00EE5362"/>
    <w:rsid w:val="00F15B45"/>
    <w:rsid w:val="00F244C2"/>
    <w:rsid w:val="00F40B3F"/>
    <w:rsid w:val="00F43DCE"/>
    <w:rsid w:val="00F56FFE"/>
    <w:rsid w:val="00F60C60"/>
    <w:rsid w:val="00F7248F"/>
    <w:rsid w:val="00F72F00"/>
    <w:rsid w:val="00F84891"/>
    <w:rsid w:val="00FA4AF2"/>
    <w:rsid w:val="00FA59B4"/>
    <w:rsid w:val="00FB1512"/>
    <w:rsid w:val="00FB4466"/>
    <w:rsid w:val="00FC1BC0"/>
    <w:rsid w:val="00FC77C9"/>
    <w:rsid w:val="00FD18A0"/>
    <w:rsid w:val="00FD7AEF"/>
    <w:rsid w:val="00FE18F9"/>
    <w:rsid w:val="00FE208F"/>
    <w:rsid w:val="00FE472A"/>
    <w:rsid w:val="00FF1680"/>
    <w:rsid w:val="00F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8A7786"/>
  <w15:docId w15:val="{8AEBAADA-1441-4617-A919-A5D18F79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362"/>
    <w:pPr>
      <w:spacing w:line="360" w:lineRule="auto"/>
      <w:jc w:val="both"/>
    </w:pPr>
    <w:rPr>
      <w:sz w:val="24"/>
      <w:szCs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E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8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5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5D8E"/>
    <w:rPr>
      <w:rFonts w:ascii="Courier New" w:eastAsia="Times New Roman" w:hAnsi="Courier New" w:cs="Courier New"/>
    </w:rPr>
  </w:style>
  <w:style w:type="character" w:styleId="Hyperlink">
    <w:name w:val="Hyperlink"/>
    <w:basedOn w:val="DefaultParagraphFont"/>
    <w:uiPriority w:val="99"/>
    <w:unhideWhenUsed/>
    <w:rsid w:val="00CB1B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3DD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sic.ucsb.edu/sites/default/files/corwin%20forms/Corwin%20Awards%202023%20Submission%20Form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FE7988-6D4E-41CA-87F9-908F4575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Müller</dc:creator>
  <cp:lastModifiedBy>Joao Pedro Oliveira</cp:lastModifiedBy>
  <cp:revision>4</cp:revision>
  <cp:lastPrinted>2015-03-31T04:04:00Z</cp:lastPrinted>
  <dcterms:created xsi:type="dcterms:W3CDTF">2024-01-04T18:37:00Z</dcterms:created>
  <dcterms:modified xsi:type="dcterms:W3CDTF">2025-01-17T22:30:00Z</dcterms:modified>
</cp:coreProperties>
</file>